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F33F" w14:textId="77777777" w:rsidR="000101F4" w:rsidRDefault="000101F4" w:rsidP="009F3CE9">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sz w:val="20"/>
          <w:szCs w:val="20"/>
          <w:highlight w:val="cyan"/>
        </w:rPr>
      </w:pPr>
      <w:r>
        <w:rPr>
          <w:rFonts w:ascii="Helvetica Neue" w:eastAsia="Helvetica Neue" w:hAnsi="Helvetica Neue" w:cs="Helvetica Neue"/>
          <w:b/>
          <w:noProof/>
          <w:color w:val="000000"/>
        </w:rPr>
        <w:drawing>
          <wp:inline distT="0" distB="0" distL="0" distR="0" wp14:anchorId="31AFB163" wp14:editId="3C34EEB8">
            <wp:extent cx="1829303" cy="647878"/>
            <wp:effectExtent l="0" t="0" r="0" b="0"/>
            <wp:docPr id="4" name="image3.png" descr="Macintosh HD:Users:lance:Desktop:CAW_rgb copy.png"/>
            <wp:cNvGraphicFramePr/>
            <a:graphic xmlns:a="http://schemas.openxmlformats.org/drawingml/2006/main">
              <a:graphicData uri="http://schemas.openxmlformats.org/drawingml/2006/picture">
                <pic:pic xmlns:pic="http://schemas.openxmlformats.org/drawingml/2006/picture">
                  <pic:nvPicPr>
                    <pic:cNvPr id="0" name="image3.png" descr="Macintosh HD:Users:lance:Desktop:CAW_rgb copy.png"/>
                    <pic:cNvPicPr preferRelativeResize="0"/>
                  </pic:nvPicPr>
                  <pic:blipFill>
                    <a:blip r:embed="rId6"/>
                    <a:srcRect/>
                    <a:stretch>
                      <a:fillRect/>
                    </a:stretch>
                  </pic:blipFill>
                  <pic:spPr>
                    <a:xfrm>
                      <a:off x="0" y="0"/>
                      <a:ext cx="1829303" cy="647878"/>
                    </a:xfrm>
                    <a:prstGeom prst="rect">
                      <a:avLst/>
                    </a:prstGeom>
                    <a:ln/>
                  </pic:spPr>
                </pic:pic>
              </a:graphicData>
            </a:graphic>
          </wp:inline>
        </w:drawing>
      </w:r>
    </w:p>
    <w:p w14:paraId="78047FAA" w14:textId="77777777" w:rsidR="000101F4" w:rsidRDefault="000101F4" w:rsidP="009F3CE9">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sz w:val="20"/>
          <w:szCs w:val="20"/>
          <w:highlight w:val="cyan"/>
        </w:rPr>
      </w:pPr>
    </w:p>
    <w:p w14:paraId="5FA29D68" w14:textId="77777777" w:rsidR="009F3CE9" w:rsidRPr="005A0BA0" w:rsidRDefault="00DA7C5E" w:rsidP="009F3CE9">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Lesson </w:t>
      </w:r>
      <w:r w:rsidRPr="00DA7C5E">
        <w:rPr>
          <w:rFonts w:ascii="Helvetica Neue" w:eastAsia="Helvetica Neue" w:hAnsi="Helvetica Neue" w:cs="Helvetica Neue"/>
          <w:b/>
          <w:color w:val="000000"/>
          <w:sz w:val="20"/>
          <w:szCs w:val="20"/>
        </w:rPr>
        <w:t>9</w:t>
      </w:r>
    </w:p>
    <w:p w14:paraId="7C7D9A56" w14:textId="77777777" w:rsidR="009F3CE9" w:rsidRPr="005A0BA0" w:rsidRDefault="009F3CE9" w:rsidP="009F3CE9">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0"/>
          <w:szCs w:val="20"/>
        </w:rPr>
      </w:pPr>
      <w:r w:rsidRPr="005A0BA0">
        <w:rPr>
          <w:rFonts w:ascii="Helvetica Neue" w:eastAsia="Helvetica Neue" w:hAnsi="Helvetica Neue" w:cs="Helvetica Neue"/>
          <w:b/>
          <w:color w:val="000000"/>
          <w:sz w:val="20"/>
          <w:szCs w:val="20"/>
        </w:rPr>
        <w:t>Project Title:</w:t>
      </w:r>
      <w:r>
        <w:rPr>
          <w:rFonts w:ascii="Helvetica Neue" w:eastAsia="Helvetica Neue" w:hAnsi="Helvetica Neue" w:cs="Helvetica Neue"/>
          <w:b/>
          <w:color w:val="000000"/>
          <w:sz w:val="20"/>
          <w:szCs w:val="20"/>
        </w:rPr>
        <w:t xml:space="preserve"> </w:t>
      </w:r>
      <w:proofErr w:type="spellStart"/>
      <w:r>
        <w:rPr>
          <w:rFonts w:ascii="Helvetica Neue" w:eastAsia="Helvetica Neue" w:hAnsi="Helvetica Neue" w:cs="Helvetica Neue"/>
          <w:color w:val="000000"/>
          <w:sz w:val="20"/>
          <w:szCs w:val="20"/>
        </w:rPr>
        <w:t>Monoprinting</w:t>
      </w:r>
      <w:proofErr w:type="spellEnd"/>
      <w:r>
        <w:rPr>
          <w:rFonts w:ascii="Helvetica Neue" w:eastAsia="Helvetica Neue" w:hAnsi="Helvetica Neue" w:cs="Helvetica Neue"/>
          <w:color w:val="000000"/>
          <w:sz w:val="20"/>
          <w:szCs w:val="20"/>
        </w:rPr>
        <w:t xml:space="preserve"> – Roberto </w:t>
      </w:r>
      <w:proofErr w:type="spellStart"/>
      <w:r>
        <w:rPr>
          <w:rFonts w:ascii="Helvetica Neue" w:eastAsia="Helvetica Neue" w:hAnsi="Helvetica Neue" w:cs="Helvetica Neue"/>
          <w:color w:val="000000"/>
          <w:sz w:val="20"/>
          <w:szCs w:val="20"/>
        </w:rPr>
        <w:t>Matta</w:t>
      </w:r>
      <w:proofErr w:type="spellEnd"/>
    </w:p>
    <w:p w14:paraId="7996C33C"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27CCC784"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Learner Objectives:</w:t>
      </w:r>
    </w:p>
    <w:p w14:paraId="760ECA06" w14:textId="77777777" w:rsidR="009F3CE9"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SWBAT</w:t>
      </w:r>
      <w:r>
        <w:rPr>
          <w:rFonts w:ascii="Helvetica Neue" w:eastAsia="Helvetica Neue" w:hAnsi="Helvetica Neue" w:cs="Helvetica Neue"/>
          <w:b/>
          <w:color w:val="000000"/>
          <w:sz w:val="20"/>
          <w:szCs w:val="20"/>
        </w:rPr>
        <w:t xml:space="preserve"> create </w:t>
      </w:r>
      <w:r w:rsidR="00650390">
        <w:rPr>
          <w:rFonts w:ascii="Helvetica Neue" w:eastAsia="Helvetica Neue" w:hAnsi="Helvetica Neue" w:cs="Helvetica Neue"/>
          <w:b/>
          <w:color w:val="000000"/>
          <w:sz w:val="20"/>
          <w:szCs w:val="20"/>
        </w:rPr>
        <w:t xml:space="preserve">two or more prints that </w:t>
      </w:r>
      <w:r w:rsidR="00DA7C5E">
        <w:rPr>
          <w:rFonts w:ascii="Helvetica Neue" w:eastAsia="Helvetica Neue" w:hAnsi="Helvetica Neue" w:cs="Helvetica Neue"/>
          <w:b/>
          <w:color w:val="000000"/>
          <w:sz w:val="20"/>
          <w:szCs w:val="20"/>
        </w:rPr>
        <w:t>demonstrate</w:t>
      </w:r>
      <w:r>
        <w:rPr>
          <w:rFonts w:ascii="Helvetica Neue" w:eastAsia="Helvetica Neue" w:hAnsi="Helvetica Neue" w:cs="Helvetica Neue"/>
          <w:b/>
          <w:color w:val="000000"/>
          <w:sz w:val="20"/>
          <w:szCs w:val="20"/>
        </w:rPr>
        <w:t>:</w:t>
      </w:r>
    </w:p>
    <w:p w14:paraId="3069356D" w14:textId="3B24AEF7" w:rsidR="00650390" w:rsidRP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650390">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t xml:space="preserve"> </w:t>
      </w:r>
      <w:proofErr w:type="gramStart"/>
      <w:r w:rsidR="00A33A7E">
        <w:rPr>
          <w:rFonts w:ascii="Helvetica Neue" w:eastAsia="Helvetica Neue" w:hAnsi="Helvetica Neue" w:cs="Helvetica Neue"/>
          <w:color w:val="000000"/>
          <w:sz w:val="20"/>
          <w:szCs w:val="20"/>
        </w:rPr>
        <w:t>careful</w:t>
      </w:r>
      <w:proofErr w:type="gramEnd"/>
      <w:r w:rsidR="00A33A7E">
        <w:rPr>
          <w:rFonts w:ascii="Helvetica Neue" w:eastAsia="Helvetica Neue" w:hAnsi="Helvetica Neue" w:cs="Helvetica Neue"/>
          <w:color w:val="000000"/>
          <w:sz w:val="20"/>
          <w:szCs w:val="20"/>
        </w:rPr>
        <w:t xml:space="preserve"> inking</w:t>
      </w:r>
      <w:r w:rsidRPr="00650390">
        <w:rPr>
          <w:rFonts w:ascii="Helvetica Neue" w:eastAsia="Helvetica Neue" w:hAnsi="Helvetica Neue" w:cs="Helvetica Neue"/>
          <w:color w:val="000000"/>
          <w:sz w:val="20"/>
          <w:szCs w:val="20"/>
        </w:rPr>
        <w:t xml:space="preserve"> and lifting</w:t>
      </w:r>
    </w:p>
    <w:p w14:paraId="4F336A24" w14:textId="77777777" w:rsid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650390">
        <w:rPr>
          <w:rFonts w:ascii="Helvetica Neue" w:eastAsia="Helvetica Neue" w:hAnsi="Helvetica Neue" w:cs="Helvetica Neue"/>
          <w:color w:val="000000"/>
          <w:sz w:val="20"/>
          <w:szCs w:val="20"/>
        </w:rPr>
        <w:t xml:space="preserve">- </w:t>
      </w:r>
      <w:proofErr w:type="gramStart"/>
      <w:r w:rsidRPr="00650390">
        <w:rPr>
          <w:rFonts w:ascii="Helvetica Neue" w:eastAsia="Helvetica Neue" w:hAnsi="Helvetica Neue" w:cs="Helvetica Neue"/>
          <w:color w:val="000000"/>
          <w:sz w:val="20"/>
          <w:szCs w:val="20"/>
        </w:rPr>
        <w:t>planning</w:t>
      </w:r>
      <w:proofErr w:type="gramEnd"/>
      <w:r w:rsidRPr="00650390">
        <w:rPr>
          <w:rFonts w:ascii="Helvetica Neue" w:eastAsia="Helvetica Neue" w:hAnsi="Helvetica Neue" w:cs="Helvetica Neue"/>
          <w:color w:val="000000"/>
          <w:sz w:val="20"/>
          <w:szCs w:val="20"/>
        </w:rPr>
        <w:t xml:space="preserve"> and execution of a </w:t>
      </w:r>
      <w:proofErr w:type="spellStart"/>
      <w:r w:rsidRPr="00650390">
        <w:rPr>
          <w:rFonts w:ascii="Helvetica Neue" w:eastAsia="Helvetica Neue" w:hAnsi="Helvetica Neue" w:cs="Helvetica Neue"/>
          <w:color w:val="000000"/>
          <w:sz w:val="20"/>
          <w:szCs w:val="20"/>
        </w:rPr>
        <w:t>monoprint</w:t>
      </w:r>
      <w:proofErr w:type="spellEnd"/>
      <w:r>
        <w:rPr>
          <w:rFonts w:ascii="Helvetica Neue" w:eastAsia="Helvetica Neue" w:hAnsi="Helvetica Neue" w:cs="Helvetica Neue"/>
          <w:color w:val="000000"/>
          <w:sz w:val="20"/>
          <w:szCs w:val="20"/>
        </w:rPr>
        <w:t>.</w:t>
      </w:r>
    </w:p>
    <w:p w14:paraId="63AFC5FE" w14:textId="77777777" w:rsid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roofErr w:type="gramStart"/>
      <w:r>
        <w:rPr>
          <w:rFonts w:ascii="Helvetica Neue" w:eastAsia="Helvetica Neue" w:hAnsi="Helvetica Neue" w:cs="Helvetica Neue"/>
          <w:color w:val="000000"/>
          <w:sz w:val="20"/>
          <w:szCs w:val="20"/>
        </w:rPr>
        <w:t>a</w:t>
      </w:r>
      <w:proofErr w:type="gramEnd"/>
      <w:r>
        <w:rPr>
          <w:rFonts w:ascii="Helvetica Neue" w:eastAsia="Helvetica Neue" w:hAnsi="Helvetica Neue" w:cs="Helvetica Neue"/>
          <w:color w:val="000000"/>
          <w:sz w:val="20"/>
          <w:szCs w:val="20"/>
        </w:rPr>
        <w:t xml:space="preserve"> personal view or unique perspective.</w:t>
      </w:r>
    </w:p>
    <w:p w14:paraId="694B9CC1" w14:textId="77777777" w:rsid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roofErr w:type="gramStart"/>
      <w:r>
        <w:rPr>
          <w:rFonts w:ascii="Helvetica Neue" w:eastAsia="Helvetica Neue" w:hAnsi="Helvetica Neue" w:cs="Helvetica Neue"/>
          <w:color w:val="000000"/>
          <w:sz w:val="20"/>
          <w:szCs w:val="20"/>
        </w:rPr>
        <w:t>unity</w:t>
      </w:r>
      <w:proofErr w:type="gramEnd"/>
      <w:r>
        <w:rPr>
          <w:rFonts w:ascii="Helvetica Neue" w:eastAsia="Helvetica Neue" w:hAnsi="Helvetica Neue" w:cs="Helvetica Neue"/>
          <w:color w:val="000000"/>
          <w:sz w:val="20"/>
          <w:szCs w:val="20"/>
        </w:rPr>
        <w:t xml:space="preserve"> of composition</w:t>
      </w:r>
    </w:p>
    <w:p w14:paraId="14C99625" w14:textId="77777777" w:rsid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roofErr w:type="gramStart"/>
      <w:r>
        <w:rPr>
          <w:rFonts w:ascii="Helvetica Neue" w:eastAsia="Helvetica Neue" w:hAnsi="Helvetica Neue" w:cs="Helvetica Neue"/>
          <w:color w:val="000000"/>
          <w:sz w:val="20"/>
          <w:szCs w:val="20"/>
        </w:rPr>
        <w:t>exploration</w:t>
      </w:r>
      <w:proofErr w:type="gramEnd"/>
      <w:r>
        <w:rPr>
          <w:rFonts w:ascii="Helvetica Neue" w:eastAsia="Helvetica Neue" w:hAnsi="Helvetica Neue" w:cs="Helvetica Neue"/>
          <w:color w:val="000000"/>
          <w:sz w:val="20"/>
          <w:szCs w:val="20"/>
        </w:rPr>
        <w:t xml:space="preserve"> with textured materials.</w:t>
      </w:r>
    </w:p>
    <w:p w14:paraId="1491D0DA" w14:textId="77777777" w:rsidR="00650390" w:rsidRP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roofErr w:type="gramStart"/>
      <w:r>
        <w:rPr>
          <w:rFonts w:ascii="Helvetica Neue" w:eastAsia="Helvetica Neue" w:hAnsi="Helvetica Neue" w:cs="Helvetica Neue"/>
          <w:color w:val="000000"/>
          <w:sz w:val="20"/>
          <w:szCs w:val="20"/>
        </w:rPr>
        <w:t>exploration</w:t>
      </w:r>
      <w:proofErr w:type="gramEnd"/>
      <w:r>
        <w:rPr>
          <w:rFonts w:ascii="Helvetica Neue" w:eastAsia="Helvetica Neue" w:hAnsi="Helvetica Neue" w:cs="Helvetica Neue"/>
          <w:color w:val="000000"/>
          <w:sz w:val="20"/>
          <w:szCs w:val="20"/>
        </w:rPr>
        <w:t xml:space="preserve"> with visual texture.</w:t>
      </w:r>
    </w:p>
    <w:p w14:paraId="3905F2A5" w14:textId="4987F890" w:rsidR="009F3CE9" w:rsidRPr="001E36FD" w:rsidRDefault="001E36FD"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1E36FD">
        <w:rPr>
          <w:rFonts w:ascii="Helvetica Neue" w:eastAsia="Helvetica Neue" w:hAnsi="Helvetica Neue" w:cs="Helvetica Neue"/>
          <w:color w:val="000000"/>
          <w:sz w:val="20"/>
          <w:szCs w:val="20"/>
        </w:rPr>
        <w:t xml:space="preserve">- </w:t>
      </w:r>
      <w:proofErr w:type="gramStart"/>
      <w:r w:rsidRPr="001E36FD">
        <w:rPr>
          <w:rFonts w:ascii="Helvetica Neue" w:eastAsia="Helvetica Neue" w:hAnsi="Helvetica Neue" w:cs="Helvetica Neue"/>
          <w:color w:val="000000"/>
          <w:sz w:val="20"/>
          <w:szCs w:val="20"/>
        </w:rPr>
        <w:t>additive</w:t>
      </w:r>
      <w:proofErr w:type="gramEnd"/>
      <w:r w:rsidRPr="001E36FD">
        <w:rPr>
          <w:rFonts w:ascii="Helvetica Neue" w:eastAsia="Helvetica Neue" w:hAnsi="Helvetica Neue" w:cs="Helvetica Neue"/>
          <w:color w:val="000000"/>
          <w:sz w:val="20"/>
          <w:szCs w:val="20"/>
        </w:rPr>
        <w:t xml:space="preserve"> and subtractive techniques</w:t>
      </w:r>
    </w:p>
    <w:p w14:paraId="522247A0" w14:textId="77777777" w:rsidR="001E36FD" w:rsidRPr="005A0BA0" w:rsidRDefault="001E36FD"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343A674E"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Student Outcome:</w:t>
      </w:r>
    </w:p>
    <w:p w14:paraId="3F99DA20" w14:textId="77777777" w:rsidR="009F3CE9" w:rsidRPr="005A0BA0" w:rsidRDefault="001A7D8F"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Students will create two or more </w:t>
      </w:r>
      <w:proofErr w:type="spellStart"/>
      <w:r>
        <w:rPr>
          <w:rFonts w:ascii="Helvetica Neue" w:eastAsia="Helvetica Neue" w:hAnsi="Helvetica Neue" w:cs="Helvetica Neue"/>
          <w:color w:val="000000"/>
          <w:sz w:val="20"/>
          <w:szCs w:val="20"/>
        </w:rPr>
        <w:t>monoprints</w:t>
      </w:r>
      <w:proofErr w:type="spellEnd"/>
      <w:r>
        <w:rPr>
          <w:rFonts w:ascii="Helvetica Neue" w:eastAsia="Helvetica Neue" w:hAnsi="Helvetica Neue" w:cs="Helvetica Neue"/>
          <w:color w:val="000000"/>
          <w:sz w:val="20"/>
          <w:szCs w:val="20"/>
        </w:rPr>
        <w:t>, by experimenting with material and techniques, using additive and subtractive methods.</w:t>
      </w:r>
    </w:p>
    <w:p w14:paraId="0C51DFB6" w14:textId="77777777" w:rsidR="001A7D8F" w:rsidRDefault="001A7D8F"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3BFFF3AD"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Motivation/Introduction:</w:t>
      </w:r>
    </w:p>
    <w:p w14:paraId="65341447" w14:textId="77777777" w:rsidR="00650390" w:rsidRDefault="0065039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Robert </w:t>
      </w:r>
      <w:proofErr w:type="spellStart"/>
      <w:r>
        <w:rPr>
          <w:rFonts w:ascii="Helvetica Neue" w:eastAsia="Helvetica Neue" w:hAnsi="Helvetica Neue" w:cs="Helvetica Neue"/>
          <w:color w:val="000000"/>
          <w:sz w:val="20"/>
          <w:szCs w:val="20"/>
        </w:rPr>
        <w:t>Matta</w:t>
      </w:r>
      <w:proofErr w:type="spellEnd"/>
      <w:r>
        <w:rPr>
          <w:rFonts w:ascii="Helvetica Neue" w:eastAsia="Helvetica Neue" w:hAnsi="Helvetica Neue" w:cs="Helvetica Neue"/>
          <w:color w:val="000000"/>
          <w:sz w:val="20"/>
          <w:szCs w:val="20"/>
        </w:rPr>
        <w:t xml:space="preserve"> painting </w:t>
      </w:r>
      <w:r w:rsidRPr="00650390">
        <w:rPr>
          <w:rFonts w:ascii="Helvetica Neue" w:eastAsia="Helvetica Neue" w:hAnsi="Helvetica Neue" w:cs="Helvetica Neue"/>
          <w:i/>
          <w:color w:val="000000"/>
          <w:sz w:val="20"/>
          <w:szCs w:val="20"/>
        </w:rPr>
        <w:t>Blue Composition</w:t>
      </w:r>
      <w:r>
        <w:rPr>
          <w:rFonts w:ascii="Helvetica Neue" w:eastAsia="Helvetica Neue" w:hAnsi="Helvetica Neue" w:cs="Helvetica Neue"/>
          <w:color w:val="000000"/>
          <w:sz w:val="20"/>
          <w:szCs w:val="20"/>
        </w:rPr>
        <w:t xml:space="preserve">, 1937, oil on canvas. </w:t>
      </w:r>
      <w:proofErr w:type="gramStart"/>
      <w:r>
        <w:rPr>
          <w:rFonts w:ascii="Helvetica Neue" w:eastAsia="Helvetica Neue" w:hAnsi="Helvetica Neue" w:cs="Helvetica Neue"/>
          <w:color w:val="000000"/>
          <w:sz w:val="20"/>
          <w:szCs w:val="20"/>
        </w:rPr>
        <w:t xml:space="preserve">Other </w:t>
      </w:r>
      <w:proofErr w:type="spellStart"/>
      <w:r>
        <w:rPr>
          <w:rFonts w:ascii="Helvetica Neue" w:eastAsia="Helvetica Neue" w:hAnsi="Helvetica Neue" w:cs="Helvetica Neue"/>
          <w:color w:val="000000"/>
          <w:sz w:val="20"/>
          <w:szCs w:val="20"/>
        </w:rPr>
        <w:t>Matta</w:t>
      </w:r>
      <w:proofErr w:type="spellEnd"/>
      <w:r>
        <w:rPr>
          <w:rFonts w:ascii="Helvetica Neue" w:eastAsia="Helvetica Neue" w:hAnsi="Helvetica Neue" w:cs="Helvetica Neue"/>
          <w:color w:val="000000"/>
          <w:sz w:val="20"/>
          <w:szCs w:val="20"/>
        </w:rPr>
        <w:t xml:space="preserve"> paintings as relevant.</w:t>
      </w:r>
      <w:proofErr w:type="gramEnd"/>
    </w:p>
    <w:p w14:paraId="19FADF3B" w14:textId="77777777" w:rsidR="00650390" w:rsidRDefault="00791958"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Open Exploration.</w:t>
      </w:r>
    </w:p>
    <w:p w14:paraId="4852A271" w14:textId="77777777" w:rsidR="00791958" w:rsidRDefault="00791958"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252E91E2" w14:textId="77777777" w:rsidR="009F3CE9"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 xml:space="preserve">Vocabulary: </w:t>
      </w:r>
    </w:p>
    <w:p w14:paraId="069F53DC" w14:textId="77777777" w:rsidR="00A9497E" w:rsidRPr="00874BC2" w:rsidRDefault="00791958"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874BC2">
        <w:rPr>
          <w:rFonts w:ascii="Helvetica Neue" w:eastAsia="Helvetica Neue" w:hAnsi="Helvetica Neue" w:cs="Helvetica Neue"/>
          <w:color w:val="000000"/>
          <w:sz w:val="20"/>
          <w:szCs w:val="20"/>
        </w:rPr>
        <w:t xml:space="preserve">Additive, subtractive, </w:t>
      </w:r>
      <w:r w:rsidR="00874BC2">
        <w:rPr>
          <w:rFonts w:ascii="Helvetica Neue" w:eastAsia="Helvetica Neue" w:hAnsi="Helvetica Neue" w:cs="Helvetica Neue"/>
          <w:color w:val="000000"/>
          <w:sz w:val="20"/>
          <w:szCs w:val="20"/>
        </w:rPr>
        <w:t>abstract.</w:t>
      </w:r>
    </w:p>
    <w:p w14:paraId="2960E0B6"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04996C07" w14:textId="77777777" w:rsidR="009F3CE9"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Materials:</w:t>
      </w:r>
    </w:p>
    <w:p w14:paraId="0CD20E14" w14:textId="0F1C8142" w:rsidR="00D27838" w:rsidRPr="00D27838" w:rsidRDefault="00791958" w:rsidP="009F3CE9">
      <w:pPr>
        <w:pStyle w:val="norm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Plexiglass</w:t>
      </w:r>
      <w:proofErr w:type="spellEnd"/>
      <w:r>
        <w:rPr>
          <w:rFonts w:ascii="Helvetica Neue" w:eastAsia="Helvetica Neue" w:hAnsi="Helvetica Neue" w:cs="Helvetica Neue"/>
          <w:color w:val="000000"/>
          <w:sz w:val="20"/>
          <w:szCs w:val="20"/>
        </w:rPr>
        <w:t xml:space="preserve"> or thin plastic cut to 5x7, 6x9, </w:t>
      </w:r>
      <w:proofErr w:type="spellStart"/>
      <w:r w:rsidR="00DA7C5E">
        <w:rPr>
          <w:rFonts w:ascii="Helvetica Neue" w:eastAsia="Helvetica Neue" w:hAnsi="Helvetica Neue" w:cs="Helvetica Neue"/>
          <w:color w:val="000000"/>
          <w:sz w:val="20"/>
          <w:szCs w:val="20"/>
        </w:rPr>
        <w:t>s</w:t>
      </w:r>
      <w:r>
        <w:rPr>
          <w:rFonts w:ascii="Helvetica Neue" w:eastAsia="Helvetica Neue" w:hAnsi="Helvetica Neue" w:cs="Helvetica Neue"/>
          <w:color w:val="000000"/>
          <w:sz w:val="20"/>
          <w:szCs w:val="20"/>
        </w:rPr>
        <w:t>tyrofoam</w:t>
      </w:r>
      <w:proofErr w:type="spellEnd"/>
      <w:r>
        <w:rPr>
          <w:rFonts w:ascii="Helvetica Neue" w:eastAsia="Helvetica Neue" w:hAnsi="Helvetica Neue" w:cs="Helvetica Neue"/>
          <w:color w:val="000000"/>
          <w:sz w:val="20"/>
          <w:szCs w:val="20"/>
        </w:rPr>
        <w:t xml:space="preserve"> plates</w:t>
      </w:r>
      <w:r w:rsidR="00DA7C5E">
        <w:rPr>
          <w:rFonts w:ascii="Helvetica Neue" w:eastAsia="Helvetica Neue" w:hAnsi="Helvetica Neue" w:cs="Helvetica Neue"/>
          <w:color w:val="000000"/>
          <w:sz w:val="20"/>
          <w:szCs w:val="20"/>
        </w:rPr>
        <w:t xml:space="preserve"> 6x9</w:t>
      </w:r>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Akua</w:t>
      </w:r>
      <w:proofErr w:type="spellEnd"/>
      <w:r>
        <w:rPr>
          <w:rFonts w:ascii="Helvetica Neue" w:eastAsia="Helvetica Neue" w:hAnsi="Helvetica Neue" w:cs="Helvetica Neue"/>
          <w:color w:val="000000"/>
          <w:sz w:val="20"/>
          <w:szCs w:val="20"/>
        </w:rPr>
        <w:t xml:space="preserve"> printing inks, blending medium, brayers, </w:t>
      </w:r>
      <w:proofErr w:type="spellStart"/>
      <w:r>
        <w:rPr>
          <w:rFonts w:ascii="Helvetica Neue" w:eastAsia="Helvetica Neue" w:hAnsi="Helvetica Neue" w:cs="Helvetica Neue"/>
          <w:color w:val="000000"/>
          <w:sz w:val="20"/>
          <w:szCs w:val="20"/>
        </w:rPr>
        <w:t>barens</w:t>
      </w:r>
      <w:proofErr w:type="spellEnd"/>
      <w:r>
        <w:rPr>
          <w:rFonts w:ascii="Helvetica Neue" w:eastAsia="Helvetica Neue" w:hAnsi="Helvetica Neue" w:cs="Helvetica Neue"/>
          <w:color w:val="000000"/>
          <w:sz w:val="20"/>
          <w:szCs w:val="20"/>
        </w:rPr>
        <w:t xml:space="preserve">, </w:t>
      </w:r>
      <w:r w:rsidR="00D27838">
        <w:rPr>
          <w:rFonts w:ascii="Helvetica Neue" w:eastAsia="Helvetica Neue" w:hAnsi="Helvetica Neue" w:cs="Helvetica Neue"/>
          <w:color w:val="000000"/>
          <w:sz w:val="20"/>
          <w:szCs w:val="20"/>
        </w:rPr>
        <w:t xml:space="preserve">printmaking paper, </w:t>
      </w:r>
      <w:r>
        <w:rPr>
          <w:rFonts w:ascii="Helvetica Neue" w:eastAsia="Helvetica Neue" w:hAnsi="Helvetica Neue" w:cs="Helvetica Neue"/>
          <w:color w:val="000000"/>
          <w:sz w:val="20"/>
          <w:szCs w:val="20"/>
        </w:rPr>
        <w:t xml:space="preserve">palette knives, bristle brushes, </w:t>
      </w:r>
      <w:proofErr w:type="spellStart"/>
      <w:r>
        <w:rPr>
          <w:rFonts w:ascii="Helvetica Neue" w:eastAsia="Helvetica Neue" w:hAnsi="Helvetica Neue" w:cs="Helvetica Neue"/>
          <w:color w:val="000000"/>
          <w:sz w:val="20"/>
          <w:szCs w:val="20"/>
        </w:rPr>
        <w:t>q-tips</w:t>
      </w:r>
      <w:proofErr w:type="spellEnd"/>
      <w:r>
        <w:rPr>
          <w:rFonts w:ascii="Helvetica Neue" w:eastAsia="Helvetica Neue" w:hAnsi="Helvetica Neue" w:cs="Helvetica Neue"/>
          <w:color w:val="000000"/>
          <w:sz w:val="20"/>
          <w:szCs w:val="20"/>
        </w:rPr>
        <w:t>, cardboard swatches, tissue</w:t>
      </w:r>
      <w:r w:rsidR="00A33A7E">
        <w:rPr>
          <w:rFonts w:ascii="Helvetica Neue" w:eastAsia="Helvetica Neue" w:hAnsi="Helvetica Neue" w:cs="Helvetica Neue"/>
          <w:color w:val="000000"/>
          <w:sz w:val="20"/>
          <w:szCs w:val="20"/>
        </w:rPr>
        <w:t xml:space="preserve">s, newsprint, </w:t>
      </w:r>
      <w:r w:rsidR="001E36FD">
        <w:rPr>
          <w:rFonts w:ascii="Helvetica Neue" w:eastAsia="Helvetica Neue" w:hAnsi="Helvetica Neue" w:cs="Helvetica Neue"/>
          <w:color w:val="000000"/>
          <w:sz w:val="20"/>
          <w:szCs w:val="20"/>
        </w:rPr>
        <w:t>textured</w:t>
      </w:r>
      <w:r w:rsidR="00874BC2">
        <w:rPr>
          <w:rFonts w:ascii="Helvetica Neue" w:eastAsia="Helvetica Neue" w:hAnsi="Helvetica Neue" w:cs="Helvetica Neue"/>
          <w:color w:val="000000"/>
          <w:sz w:val="20"/>
          <w:szCs w:val="20"/>
        </w:rPr>
        <w:t xml:space="preserve"> materials</w:t>
      </w:r>
      <w:r w:rsidR="00A33A7E">
        <w:rPr>
          <w:rFonts w:ascii="Helvetica Neue" w:eastAsia="Helvetica Neue" w:hAnsi="Helvetica Neue" w:cs="Helvetica Neue"/>
          <w:color w:val="000000"/>
          <w:sz w:val="20"/>
          <w:szCs w:val="20"/>
        </w:rPr>
        <w:t xml:space="preserve"> – doilies, thread, string </w:t>
      </w:r>
      <w:proofErr w:type="spellStart"/>
      <w:r w:rsidR="00A33A7E">
        <w:rPr>
          <w:rFonts w:ascii="Helvetica Neue" w:eastAsia="Helvetica Neue" w:hAnsi="Helvetica Neue" w:cs="Helvetica Neue"/>
          <w:color w:val="000000"/>
          <w:sz w:val="20"/>
          <w:szCs w:val="20"/>
        </w:rPr>
        <w:t>etc</w:t>
      </w:r>
      <w:proofErr w:type="spellEnd"/>
      <w:r w:rsidR="00874BC2">
        <w:rPr>
          <w:rFonts w:ascii="Helvetica Neue" w:eastAsia="Helvetica Neue" w:hAnsi="Helvetica Neue" w:cs="Helvetica Neue"/>
          <w:color w:val="000000"/>
          <w:sz w:val="20"/>
          <w:szCs w:val="20"/>
        </w:rPr>
        <w:t>, 5 gallon bucket, sponges, dish liquid.</w:t>
      </w:r>
    </w:p>
    <w:p w14:paraId="7172DE51" w14:textId="77777777" w:rsidR="00791958" w:rsidRPr="00791958" w:rsidRDefault="00791958"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5EC7CD73" w14:textId="77777777" w:rsidR="009F3CE9"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12B0F">
        <w:rPr>
          <w:rFonts w:ascii="Helvetica Neue" w:eastAsia="Helvetica Neue" w:hAnsi="Helvetica Neue" w:cs="Helvetica Neue"/>
          <w:b/>
          <w:color w:val="000000"/>
          <w:sz w:val="20"/>
          <w:szCs w:val="20"/>
        </w:rPr>
        <w:t>Resources:</w:t>
      </w:r>
    </w:p>
    <w:p w14:paraId="322190B7" w14:textId="3DCE5F56" w:rsidR="00BA2B32" w:rsidRDefault="00F30661" w:rsidP="009F3CE9">
      <w:pPr>
        <w:pStyle w:val="normal0"/>
        <w:pBdr>
          <w:top w:val="nil"/>
          <w:left w:val="nil"/>
          <w:bottom w:val="nil"/>
          <w:right w:val="nil"/>
          <w:between w:val="nil"/>
        </w:pBdr>
        <w:rPr>
          <w:rFonts w:ascii="Helvetica Neue" w:eastAsia="Helvetica Neue" w:hAnsi="Helvetica Neue" w:cs="Helvetica Neue"/>
          <w:color w:val="000000"/>
          <w:sz w:val="20"/>
          <w:szCs w:val="20"/>
        </w:rPr>
      </w:pPr>
      <w:hyperlink r:id="rId7" w:history="1">
        <w:r w:rsidRPr="0088440C">
          <w:rPr>
            <w:rStyle w:val="Hyperlink"/>
            <w:rFonts w:ascii="Helvetica Neue" w:eastAsia="Helvetica Neue" w:hAnsi="Helvetica Neue" w:cs="Helvetica Neue"/>
            <w:sz w:val="20"/>
            <w:szCs w:val="20"/>
          </w:rPr>
          <w:t>https://www.moma.org/artists/3842</w:t>
        </w:r>
      </w:hyperlink>
    </w:p>
    <w:p w14:paraId="6DA20AE9" w14:textId="62D19A12" w:rsidR="00F30661" w:rsidRDefault="00F30661" w:rsidP="009F3CE9">
      <w:pPr>
        <w:pStyle w:val="normal0"/>
        <w:pBdr>
          <w:top w:val="nil"/>
          <w:left w:val="nil"/>
          <w:bottom w:val="nil"/>
          <w:right w:val="nil"/>
          <w:between w:val="nil"/>
        </w:pBdr>
        <w:rPr>
          <w:rFonts w:ascii="Helvetica Neue" w:eastAsia="Helvetica Neue" w:hAnsi="Helvetica Neue" w:cs="Helvetica Neue"/>
          <w:color w:val="000000"/>
          <w:sz w:val="20"/>
          <w:szCs w:val="20"/>
        </w:rPr>
      </w:pPr>
      <w:hyperlink r:id="rId8" w:history="1">
        <w:r w:rsidRPr="0088440C">
          <w:rPr>
            <w:rStyle w:val="Hyperlink"/>
            <w:rFonts w:ascii="Helvetica Neue" w:eastAsia="Helvetica Neue" w:hAnsi="Helvetica Neue" w:cs="Helvetica Neue"/>
            <w:sz w:val="20"/>
            <w:szCs w:val="20"/>
          </w:rPr>
          <w:t>https://www.moma.org/collection/works/78651</w:t>
        </w:r>
      </w:hyperlink>
    </w:p>
    <w:p w14:paraId="420C014C" w14:textId="77777777" w:rsidR="00F30661" w:rsidRPr="00BA2B32" w:rsidRDefault="00F30661"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4CB99173" w14:textId="77777777" w:rsidR="00874BC2" w:rsidRDefault="00874BC2"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060DC1DF" w14:textId="77777777" w:rsidR="009F3CE9" w:rsidRDefault="000B748D"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BD6764">
        <w:rPr>
          <w:rFonts w:ascii="Helvetica Neue" w:eastAsia="Helvetica Neue" w:hAnsi="Helvetica Neue" w:cs="Helvetica Neue"/>
          <w:b/>
          <w:color w:val="000000"/>
          <w:sz w:val="20"/>
          <w:szCs w:val="20"/>
        </w:rPr>
        <w:t>I</w:t>
      </w:r>
      <w:r w:rsidR="009F3CE9" w:rsidRPr="00BD6764">
        <w:rPr>
          <w:rFonts w:ascii="Helvetica Neue" w:eastAsia="Helvetica Neue" w:hAnsi="Helvetica Neue" w:cs="Helvetica Neue"/>
          <w:b/>
          <w:color w:val="000000"/>
          <w:sz w:val="20"/>
          <w:szCs w:val="20"/>
        </w:rPr>
        <w:t>n</w:t>
      </w:r>
      <w:r w:rsidR="009F3CE9" w:rsidRPr="005A0BA0">
        <w:rPr>
          <w:rFonts w:ascii="Helvetica Neue" w:eastAsia="Helvetica Neue" w:hAnsi="Helvetica Neue" w:cs="Helvetica Neue"/>
          <w:b/>
          <w:color w:val="000000"/>
          <w:sz w:val="20"/>
          <w:szCs w:val="20"/>
        </w:rPr>
        <w:t xml:space="preserve"> Session Prompts</w:t>
      </w:r>
    </w:p>
    <w:p w14:paraId="58D33A5D" w14:textId="77777777" w:rsidR="00BA2B32" w:rsidRPr="00F40048" w:rsidRDefault="001A7D8F" w:rsidP="001A7D8F">
      <w:pPr>
        <w:pStyle w:val="normal0"/>
        <w:pBdr>
          <w:top w:val="nil"/>
          <w:left w:val="nil"/>
          <w:bottom w:val="nil"/>
          <w:right w:val="nil"/>
          <w:between w:val="nil"/>
        </w:pBdr>
        <w:rPr>
          <w:rFonts w:ascii="Helvetica Neue" w:eastAsia="Helvetica Neue" w:hAnsi="Helvetica Neue" w:cs="Helvetica Neue"/>
          <w:color w:val="000000"/>
          <w:sz w:val="20"/>
          <w:szCs w:val="20"/>
        </w:rPr>
      </w:pPr>
      <w:r w:rsidRPr="00F40048">
        <w:rPr>
          <w:rFonts w:ascii="Helvetica Neue" w:eastAsia="Helvetica Neue" w:hAnsi="Helvetica Neue" w:cs="Helvetica Neue"/>
          <w:color w:val="000000"/>
          <w:sz w:val="20"/>
          <w:szCs w:val="20"/>
        </w:rPr>
        <w:t xml:space="preserve">- </w:t>
      </w:r>
      <w:r w:rsidR="00F40048" w:rsidRPr="00F40048">
        <w:rPr>
          <w:rFonts w:ascii="Helvetica Neue" w:eastAsia="Helvetica Neue" w:hAnsi="Helvetica Neue" w:cs="Helvetica Neue"/>
          <w:color w:val="000000"/>
          <w:sz w:val="20"/>
          <w:szCs w:val="20"/>
        </w:rPr>
        <w:t>R</w:t>
      </w:r>
      <w:r w:rsidR="00BA2B32" w:rsidRPr="00F40048">
        <w:rPr>
          <w:rFonts w:ascii="Helvetica Neue" w:eastAsia="Helvetica Neue" w:hAnsi="Helvetica Neue" w:cs="Helvetica Neue"/>
          <w:color w:val="000000"/>
          <w:sz w:val="20"/>
          <w:szCs w:val="20"/>
        </w:rPr>
        <w:t>oll out a thin, flat layer of ink.</w:t>
      </w:r>
    </w:p>
    <w:p w14:paraId="3A72DE06" w14:textId="77777777" w:rsidR="001A7D8F" w:rsidRPr="00F40048" w:rsidRDefault="001A7D8F" w:rsidP="001A7D8F">
      <w:pPr>
        <w:pStyle w:val="normal0"/>
        <w:pBdr>
          <w:top w:val="nil"/>
          <w:left w:val="nil"/>
          <w:bottom w:val="nil"/>
          <w:right w:val="nil"/>
          <w:between w:val="nil"/>
        </w:pBdr>
        <w:rPr>
          <w:rFonts w:ascii="Helvetica Neue" w:eastAsia="Helvetica Neue" w:hAnsi="Helvetica Neue" w:cs="Helvetica Neue"/>
          <w:color w:val="000000"/>
          <w:sz w:val="20"/>
          <w:szCs w:val="20"/>
        </w:rPr>
      </w:pPr>
      <w:r w:rsidRPr="00F40048">
        <w:rPr>
          <w:rFonts w:ascii="Helvetica Neue" w:eastAsia="Helvetica Neue" w:hAnsi="Helvetica Neue" w:cs="Helvetica Neue"/>
          <w:color w:val="000000"/>
          <w:sz w:val="20"/>
          <w:szCs w:val="20"/>
        </w:rPr>
        <w:t xml:space="preserve">- </w:t>
      </w:r>
      <w:r w:rsidR="00F40048" w:rsidRPr="00F40048">
        <w:rPr>
          <w:rFonts w:ascii="Helvetica Neue" w:eastAsia="Helvetica Neue" w:hAnsi="Helvetica Neue" w:cs="Helvetica Neue"/>
          <w:color w:val="000000"/>
          <w:sz w:val="20"/>
          <w:szCs w:val="20"/>
        </w:rPr>
        <w:t xml:space="preserve">Experiment with subtractive methods – lifting out with the </w:t>
      </w:r>
      <w:proofErr w:type="spellStart"/>
      <w:r w:rsidR="00F40048" w:rsidRPr="00F40048">
        <w:rPr>
          <w:rFonts w:ascii="Helvetica Neue" w:eastAsia="Helvetica Neue" w:hAnsi="Helvetica Neue" w:cs="Helvetica Neue"/>
          <w:color w:val="000000"/>
          <w:sz w:val="20"/>
          <w:szCs w:val="20"/>
        </w:rPr>
        <w:t>q-tip</w:t>
      </w:r>
      <w:proofErr w:type="spellEnd"/>
      <w:r w:rsidR="00F40048" w:rsidRPr="00F40048">
        <w:rPr>
          <w:rFonts w:ascii="Helvetica Neue" w:eastAsia="Helvetica Neue" w:hAnsi="Helvetica Neue" w:cs="Helvetica Neue"/>
          <w:color w:val="000000"/>
          <w:sz w:val="20"/>
          <w:szCs w:val="20"/>
        </w:rPr>
        <w:t>, wiping with the paper towel</w:t>
      </w:r>
      <w:r w:rsidR="00F40048">
        <w:rPr>
          <w:rFonts w:ascii="Helvetica Neue" w:eastAsia="Helvetica Neue" w:hAnsi="Helvetica Neue" w:cs="Helvetica Neue"/>
          <w:color w:val="000000"/>
          <w:sz w:val="20"/>
          <w:szCs w:val="20"/>
        </w:rPr>
        <w:t xml:space="preserve">, </w:t>
      </w:r>
    </w:p>
    <w:p w14:paraId="63BC56A8" w14:textId="77777777" w:rsidR="00F40048" w:rsidRDefault="00F40048" w:rsidP="001A7D8F">
      <w:pPr>
        <w:pStyle w:val="normal0"/>
        <w:pBdr>
          <w:top w:val="nil"/>
          <w:left w:val="nil"/>
          <w:bottom w:val="nil"/>
          <w:right w:val="nil"/>
          <w:between w:val="nil"/>
        </w:pBdr>
        <w:rPr>
          <w:rFonts w:ascii="Helvetica Neue" w:eastAsia="Helvetica Neue" w:hAnsi="Helvetica Neue" w:cs="Helvetica Neue"/>
          <w:color w:val="000000"/>
          <w:sz w:val="20"/>
          <w:szCs w:val="20"/>
        </w:rPr>
      </w:pPr>
      <w:r w:rsidRPr="00F40048">
        <w:rPr>
          <w:rFonts w:ascii="Helvetica Neue" w:eastAsia="Helvetica Neue" w:hAnsi="Helvetica Neue" w:cs="Helvetica Neue"/>
          <w:color w:val="000000"/>
          <w:sz w:val="20"/>
          <w:szCs w:val="20"/>
        </w:rPr>
        <w:t xml:space="preserve">- Experiment with additive materials – add color with the brush. </w:t>
      </w:r>
    </w:p>
    <w:p w14:paraId="2F104FC6" w14:textId="2E295835" w:rsidR="00537ADF" w:rsidRDefault="00537ADF" w:rsidP="001A7D8F">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You can think of this like putting things in front of others / overlapping.</w:t>
      </w:r>
    </w:p>
    <w:p w14:paraId="246A8C37" w14:textId="77777777" w:rsidR="00BA2B32" w:rsidRPr="00F40048" w:rsidRDefault="00F40048" w:rsidP="00BA2B32">
      <w:pPr>
        <w:pStyle w:val="normal0"/>
        <w:pBdr>
          <w:top w:val="nil"/>
          <w:left w:val="nil"/>
          <w:bottom w:val="nil"/>
          <w:right w:val="nil"/>
          <w:between w:val="nil"/>
        </w:pBdr>
        <w:rPr>
          <w:rFonts w:ascii="Helvetica Neue" w:eastAsia="Helvetica Neue" w:hAnsi="Helvetica Neue" w:cs="Helvetica Neue"/>
          <w:color w:val="000000"/>
          <w:sz w:val="20"/>
          <w:szCs w:val="20"/>
        </w:rPr>
      </w:pPr>
      <w:r w:rsidRPr="00F40048">
        <w:rPr>
          <w:rFonts w:ascii="Helvetica Neue" w:eastAsia="Helvetica Neue" w:hAnsi="Helvetica Neue" w:cs="Helvetica Neue"/>
          <w:color w:val="000000"/>
          <w:sz w:val="20"/>
          <w:szCs w:val="20"/>
        </w:rPr>
        <w:t xml:space="preserve">- What textured materials will you use </w:t>
      </w:r>
      <w:r>
        <w:rPr>
          <w:rFonts w:ascii="Helvetica Neue" w:eastAsia="Helvetica Neue" w:hAnsi="Helvetica Neue" w:cs="Helvetica Neue"/>
          <w:color w:val="000000"/>
          <w:sz w:val="20"/>
          <w:szCs w:val="20"/>
        </w:rPr>
        <w:t xml:space="preserve">to create texture on the plate? </w:t>
      </w:r>
      <w:proofErr w:type="gramStart"/>
      <w:r>
        <w:rPr>
          <w:rFonts w:ascii="Helvetica Neue" w:eastAsia="Helvetica Neue" w:hAnsi="Helvetica Neue" w:cs="Helvetica Neue"/>
          <w:color w:val="000000"/>
          <w:sz w:val="20"/>
          <w:szCs w:val="20"/>
        </w:rPr>
        <w:t>Doilies, string, etc.</w:t>
      </w:r>
      <w:proofErr w:type="gramEnd"/>
    </w:p>
    <w:p w14:paraId="2691E822" w14:textId="77777777" w:rsidR="009F3CE9" w:rsidRDefault="009F3CE9" w:rsidP="009F3CE9">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0"/>
          <w:szCs w:val="20"/>
        </w:rPr>
      </w:pPr>
    </w:p>
    <w:p w14:paraId="46832523" w14:textId="77777777" w:rsidR="009F3CE9" w:rsidRDefault="009F3CE9" w:rsidP="009F3CE9">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Assessment</w:t>
      </w:r>
    </w:p>
    <w:p w14:paraId="30347FD1" w14:textId="77777777" w:rsidR="00F40048" w:rsidRPr="000B748D" w:rsidRDefault="00F40048" w:rsidP="00F40048">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t>- Was the student able to roll out a think flat layer of ink?</w:t>
      </w:r>
    </w:p>
    <w:p w14:paraId="69182F11" w14:textId="77777777" w:rsidR="00F40048" w:rsidRPr="000B748D" w:rsidRDefault="00F40048" w:rsidP="00F40048">
      <w:pPr>
        <w:pStyle w:val="norm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t xml:space="preserve">- Was the student able to experiment with subtractive </w:t>
      </w:r>
      <w:proofErr w:type="gramStart"/>
      <w:r w:rsidRPr="000B748D">
        <w:rPr>
          <w:rFonts w:ascii="Helvetica Neue" w:eastAsia="Helvetica Neue" w:hAnsi="Helvetica Neue" w:cs="Helvetica Neue"/>
          <w:color w:val="000000"/>
          <w:sz w:val="20"/>
          <w:szCs w:val="20"/>
        </w:rPr>
        <w:t>approaches</w:t>
      </w:r>
      <w:r w:rsidR="000B748D">
        <w:rPr>
          <w:rFonts w:ascii="Helvetica Neue" w:eastAsia="Helvetica Neue" w:hAnsi="Helvetica Neue" w:cs="Helvetica Neue"/>
          <w:color w:val="000000"/>
          <w:sz w:val="20"/>
          <w:szCs w:val="20"/>
        </w:rPr>
        <w:t>.</w:t>
      </w:r>
      <w:proofErr w:type="gramEnd"/>
    </w:p>
    <w:p w14:paraId="1655B586" w14:textId="71218C4D" w:rsidR="00537ADF" w:rsidRDefault="00F40048" w:rsidP="00F40048">
      <w:pPr>
        <w:pStyle w:val="normal0"/>
        <w:pBdr>
          <w:top w:val="nil"/>
          <w:left w:val="nil"/>
          <w:bottom w:val="nil"/>
          <w:right w:val="nil"/>
          <w:between w:val="nil"/>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t xml:space="preserve">- Was the student able to experiment with additive </w:t>
      </w:r>
      <w:proofErr w:type="gramStart"/>
      <w:r w:rsidRPr="000B748D">
        <w:rPr>
          <w:rFonts w:ascii="Helvetica Neue" w:eastAsia="Helvetica Neue" w:hAnsi="Helvetica Neue" w:cs="Helvetica Neue"/>
          <w:color w:val="000000"/>
          <w:sz w:val="20"/>
          <w:szCs w:val="20"/>
        </w:rPr>
        <w:t>approaches</w:t>
      </w:r>
      <w:proofErr w:type="gramEnd"/>
    </w:p>
    <w:p w14:paraId="2DF42104" w14:textId="3F86D869" w:rsidR="00DA7C5E" w:rsidRPr="000B748D" w:rsidRDefault="00BD6764" w:rsidP="00F40048">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Was the student</w:t>
      </w:r>
      <w:r w:rsidR="00DA7C5E">
        <w:rPr>
          <w:rFonts w:ascii="Helvetica Neue" w:eastAsia="Helvetica Neue" w:hAnsi="Helvetica Neue" w:cs="Helvetica Neue"/>
          <w:color w:val="000000"/>
          <w:sz w:val="20"/>
          <w:szCs w:val="20"/>
        </w:rPr>
        <w:t xml:space="preserve"> able </w:t>
      </w:r>
      <w:r>
        <w:rPr>
          <w:rFonts w:ascii="Helvetica Neue" w:eastAsia="Helvetica Neue" w:hAnsi="Helvetica Neue" w:cs="Helvetica Neue"/>
          <w:color w:val="000000"/>
          <w:sz w:val="20"/>
          <w:szCs w:val="20"/>
        </w:rPr>
        <w:t xml:space="preserve">to experiment with textured materials? </w:t>
      </w:r>
    </w:p>
    <w:p w14:paraId="09A35FA9" w14:textId="77777777" w:rsidR="009F3CE9" w:rsidRPr="000B748D"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t>- Was the student able to listen to instructions and follow the TA’s demonstrations?</w:t>
      </w:r>
    </w:p>
    <w:p w14:paraId="25EDA821" w14:textId="77777777" w:rsidR="0054145B"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lastRenderedPageBreak/>
        <w:t>- Did the student participate in the reflection by listening to peers and contributing to the discussion?</w:t>
      </w:r>
    </w:p>
    <w:p w14:paraId="5C6A872A" w14:textId="77777777" w:rsidR="00A33A7E" w:rsidRDefault="00A33A7E"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2EF44309" w14:textId="2957CB4A" w:rsidR="009F3CE9" w:rsidRPr="00881D56"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b/>
          <w:color w:val="000000"/>
          <w:sz w:val="20"/>
          <w:szCs w:val="20"/>
        </w:rPr>
        <w:t>Reflection:</w:t>
      </w:r>
    </w:p>
    <w:p w14:paraId="6BBC780C" w14:textId="77777777" w:rsidR="009F3CE9" w:rsidRDefault="009F3CE9" w:rsidP="009F3CE9">
      <w:pPr>
        <w:pStyle w:val="normal0"/>
        <w:pBdr>
          <w:top w:val="nil"/>
          <w:left w:val="nil"/>
          <w:bottom w:val="nil"/>
          <w:right w:val="nil"/>
          <w:between w:val="nil"/>
        </w:pBdr>
        <w:rPr>
          <w:rFonts w:ascii="Helvetica Neue" w:eastAsia="Helvetica Neue" w:hAnsi="Helvetica Neue" w:cs="Helvetica Neue"/>
          <w:i/>
          <w:color w:val="000000"/>
          <w:sz w:val="20"/>
          <w:szCs w:val="20"/>
        </w:rPr>
      </w:pPr>
      <w:r w:rsidRPr="005A0BA0">
        <w:rPr>
          <w:rFonts w:ascii="Helvetica Neue" w:eastAsia="Helvetica Neue" w:hAnsi="Helvetica Neue" w:cs="Helvetica Neue"/>
          <w:i/>
          <w:color w:val="000000"/>
          <w:sz w:val="20"/>
          <w:szCs w:val="20"/>
        </w:rPr>
        <w:t>TA can select as relevant</w:t>
      </w:r>
    </w:p>
    <w:p w14:paraId="38566503" w14:textId="77777777" w:rsidR="009F3CE9" w:rsidRDefault="00F40048" w:rsidP="00F40048">
      <w:pPr>
        <w:pStyle w:val="normal0"/>
        <w:pBdr>
          <w:top w:val="nil"/>
          <w:left w:val="nil"/>
          <w:bottom w:val="nil"/>
          <w:right w:val="nil"/>
          <w:between w:val="nil"/>
        </w:pBdr>
        <w:rPr>
          <w:rFonts w:ascii="Helvetica Neue" w:eastAsia="Helvetica Neue" w:hAnsi="Helvetica Neue" w:cs="Helvetica Neue"/>
          <w:color w:val="000000"/>
          <w:sz w:val="20"/>
          <w:szCs w:val="20"/>
        </w:rPr>
      </w:pPr>
      <w:r w:rsidRPr="00F40048">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t xml:space="preserve"> </w:t>
      </w:r>
      <w:r w:rsidR="009F3CE9" w:rsidRPr="005A0BA0">
        <w:rPr>
          <w:rFonts w:ascii="Helvetica Neue" w:eastAsia="Helvetica Neue" w:hAnsi="Helvetica Neue" w:cs="Helvetica Neue"/>
          <w:color w:val="000000"/>
          <w:sz w:val="20"/>
          <w:szCs w:val="20"/>
        </w:rPr>
        <w:t>Was there anything that surprised you?</w:t>
      </w:r>
    </w:p>
    <w:p w14:paraId="656DF948" w14:textId="77777777" w:rsidR="009F3CE9" w:rsidRPr="005A0BA0" w:rsidRDefault="00A9497E"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Does this printmaking technique </w:t>
      </w:r>
      <w:r w:rsidR="000B748D">
        <w:rPr>
          <w:rFonts w:ascii="Helvetica Neue" w:eastAsia="Helvetica Neue" w:hAnsi="Helvetica Neue" w:cs="Helvetica Neue"/>
          <w:color w:val="000000"/>
          <w:sz w:val="20"/>
          <w:szCs w:val="20"/>
        </w:rPr>
        <w:t>give you ideas for new types of prints</w:t>
      </w:r>
      <w:r w:rsidR="009F3CE9" w:rsidRPr="005A0BA0">
        <w:rPr>
          <w:rFonts w:ascii="Helvetica Neue" w:eastAsia="Helvetica Neue" w:hAnsi="Helvetica Neue" w:cs="Helvetica Neue"/>
          <w:color w:val="000000"/>
          <w:sz w:val="20"/>
          <w:szCs w:val="20"/>
        </w:rPr>
        <w:t>?</w:t>
      </w:r>
    </w:p>
    <w:p w14:paraId="47012D27"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 What will you make? </w:t>
      </w:r>
    </w:p>
    <w:p w14:paraId="132DFD86"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6663B4AD"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 xml:space="preserve">Tasks for TAA </w:t>
      </w:r>
    </w:p>
    <w:p w14:paraId="1A173721"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 xml:space="preserve">-  Writing up key words </w:t>
      </w:r>
    </w:p>
    <w:p w14:paraId="07AA9E25"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 xml:space="preserve">-  Explaining parts of the art making process </w:t>
      </w:r>
    </w:p>
    <w:p w14:paraId="3781AAEA"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 xml:space="preserve">-  Handing out materials </w:t>
      </w:r>
    </w:p>
    <w:p w14:paraId="048692B3"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 xml:space="preserve">-  Engaging in thoughtful discussion with students during art-making </w:t>
      </w:r>
    </w:p>
    <w:p w14:paraId="39B69FA4"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 xml:space="preserve">-  Helping to install and display work </w:t>
      </w:r>
    </w:p>
    <w:p w14:paraId="2E171C6A"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47A9CD13" w14:textId="77777777" w:rsidR="000B748D" w:rsidRDefault="000B748D">
      <w:pP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br w:type="page"/>
      </w:r>
    </w:p>
    <w:p w14:paraId="582D1F14" w14:textId="77777777" w:rsidR="000B748D" w:rsidRPr="000B748D" w:rsidRDefault="000B748D" w:rsidP="000B748D">
      <w:pPr>
        <w:pStyle w:val="Heading2"/>
        <w:rPr>
          <w:rFonts w:ascii="Helvetica Neue" w:eastAsia="Times New Roman" w:hAnsi="Helvetica Neue"/>
          <w:b w:val="0"/>
          <w:bCs w:val="0"/>
          <w:color w:val="2B292B"/>
          <w:sz w:val="20"/>
          <w:szCs w:val="20"/>
        </w:rPr>
      </w:pPr>
      <w:proofErr w:type="spellStart"/>
      <w:r w:rsidRPr="000B748D">
        <w:rPr>
          <w:rFonts w:ascii="Helvetica Neue" w:eastAsia="Times New Roman" w:hAnsi="Helvetica Neue"/>
          <w:b w:val="0"/>
          <w:bCs w:val="0"/>
          <w:color w:val="2B292B"/>
          <w:sz w:val="20"/>
          <w:szCs w:val="20"/>
        </w:rPr>
        <w:t>Matta</w:t>
      </w:r>
      <w:proofErr w:type="spellEnd"/>
    </w:p>
    <w:p w14:paraId="560E1F8D" w14:textId="77777777" w:rsidR="000B748D" w:rsidRPr="000B748D" w:rsidRDefault="000B748D" w:rsidP="000B748D">
      <w:pPr>
        <w:rPr>
          <w:rFonts w:ascii="Helvetica Neue" w:eastAsia="Times New Roman" w:hAnsi="Helvetica Neue"/>
          <w:sz w:val="20"/>
          <w:szCs w:val="20"/>
        </w:rPr>
      </w:pPr>
      <w:r w:rsidRPr="000B748D">
        <w:rPr>
          <w:rFonts w:ascii="Helvetica Neue" w:eastAsia="Times New Roman" w:hAnsi="Helvetica Neue"/>
          <w:sz w:val="20"/>
          <w:szCs w:val="20"/>
        </w:rPr>
        <w:t>B. 1911, SANTIAGO; D. 2002, CIVITAVECCHIA, ITALY</w:t>
      </w:r>
    </w:p>
    <w:p w14:paraId="76DD4387" w14:textId="77777777" w:rsidR="000B748D" w:rsidRPr="000B748D" w:rsidRDefault="000B748D" w:rsidP="000B748D">
      <w:pPr>
        <w:rPr>
          <w:rFonts w:ascii="Helvetica Neue" w:eastAsia="Times New Roman" w:hAnsi="Helvetica Neue"/>
          <w:sz w:val="20"/>
          <w:szCs w:val="20"/>
        </w:rPr>
      </w:pPr>
    </w:p>
    <w:p w14:paraId="2174940C" w14:textId="77777777" w:rsidR="000B748D" w:rsidRPr="000B748D" w:rsidRDefault="000B748D" w:rsidP="000B748D">
      <w:pPr>
        <w:pStyle w:val="NormalWeb"/>
        <w:spacing w:before="0" w:beforeAutospacing="0" w:after="0" w:afterAutospacing="0"/>
        <w:rPr>
          <w:rFonts w:ascii="Helvetica Neue" w:hAnsi="Helvetica Neue"/>
          <w:color w:val="2B292B"/>
        </w:rPr>
      </w:pPr>
      <w:r w:rsidRPr="000B748D">
        <w:rPr>
          <w:rFonts w:ascii="Helvetica Neue" w:hAnsi="Helvetica Neue"/>
          <w:color w:val="2B292B"/>
        </w:rPr>
        <w:t xml:space="preserve">Roberto Antonio </w:t>
      </w:r>
      <w:proofErr w:type="spellStart"/>
      <w:r w:rsidRPr="000B748D">
        <w:rPr>
          <w:rFonts w:ascii="Helvetica Neue" w:hAnsi="Helvetica Neue"/>
          <w:color w:val="2B292B"/>
        </w:rPr>
        <w:t>Sebastián</w:t>
      </w:r>
      <w:proofErr w:type="spellEnd"/>
      <w:r w:rsidRPr="000B748D">
        <w:rPr>
          <w:rFonts w:ascii="Helvetica Neue" w:hAnsi="Helvetica Neue"/>
          <w:color w:val="2B292B"/>
        </w:rPr>
        <w:t xml:space="preserve">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w:t>
      </w:r>
      <w:proofErr w:type="spellStart"/>
      <w:r w:rsidRPr="000B748D">
        <w:rPr>
          <w:rFonts w:ascii="Helvetica Neue" w:hAnsi="Helvetica Neue"/>
          <w:color w:val="2B292B"/>
        </w:rPr>
        <w:t>Echaurren</w:t>
      </w:r>
      <w:proofErr w:type="spellEnd"/>
      <w:r w:rsidRPr="000B748D">
        <w:rPr>
          <w:rFonts w:ascii="Helvetica Neue" w:hAnsi="Helvetica Neue"/>
          <w:color w:val="2B292B"/>
        </w:rPr>
        <w:t xml:space="preserve"> was born in Santiago, Chile, on November 11, 1911 or 1912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claimed the former, but other sources point to the following year). Raised by a prominent Roman Catholic family of Spanish and Franco-Basque origin, he studied architecture at the </w:t>
      </w:r>
      <w:proofErr w:type="spellStart"/>
      <w:r w:rsidRPr="000B748D">
        <w:rPr>
          <w:rFonts w:ascii="Helvetica Neue" w:hAnsi="Helvetica Neue"/>
          <w:color w:val="2B292B"/>
        </w:rPr>
        <w:t>Colegio</w:t>
      </w:r>
      <w:proofErr w:type="spellEnd"/>
      <w:r w:rsidRPr="000B748D">
        <w:rPr>
          <w:rFonts w:ascii="Helvetica Neue" w:hAnsi="Helvetica Neue"/>
          <w:color w:val="2B292B"/>
        </w:rPr>
        <w:t xml:space="preserve"> del </w:t>
      </w:r>
      <w:proofErr w:type="spellStart"/>
      <w:r w:rsidRPr="000B748D">
        <w:rPr>
          <w:rFonts w:ascii="Helvetica Neue" w:hAnsi="Helvetica Neue"/>
          <w:color w:val="2B292B"/>
        </w:rPr>
        <w:t>Sagrado</w:t>
      </w:r>
      <w:proofErr w:type="spellEnd"/>
      <w:r w:rsidRPr="000B748D">
        <w:rPr>
          <w:rFonts w:ascii="Helvetica Neue" w:hAnsi="Helvetica Neue"/>
          <w:color w:val="2B292B"/>
        </w:rPr>
        <w:t xml:space="preserve"> </w:t>
      </w:r>
      <w:proofErr w:type="spellStart"/>
      <w:r w:rsidRPr="000B748D">
        <w:rPr>
          <w:rFonts w:ascii="Helvetica Neue" w:hAnsi="Helvetica Neue"/>
          <w:color w:val="2B292B"/>
        </w:rPr>
        <w:t>Corazón</w:t>
      </w:r>
      <w:proofErr w:type="spellEnd"/>
      <w:r w:rsidRPr="000B748D">
        <w:rPr>
          <w:rFonts w:ascii="Helvetica Neue" w:hAnsi="Helvetica Neue"/>
          <w:color w:val="2B292B"/>
        </w:rPr>
        <w:t xml:space="preserve"> and </w:t>
      </w:r>
      <w:proofErr w:type="spellStart"/>
      <w:r w:rsidRPr="000B748D">
        <w:rPr>
          <w:rFonts w:ascii="Helvetica Neue" w:hAnsi="Helvetica Neue"/>
          <w:color w:val="2B292B"/>
        </w:rPr>
        <w:t>Pontificia</w:t>
      </w:r>
      <w:proofErr w:type="spellEnd"/>
      <w:r w:rsidRPr="000B748D">
        <w:rPr>
          <w:rFonts w:ascii="Helvetica Neue" w:hAnsi="Helvetica Neue"/>
          <w:color w:val="2B292B"/>
        </w:rPr>
        <w:t xml:space="preserve"> Universidad </w:t>
      </w:r>
      <w:proofErr w:type="spellStart"/>
      <w:r w:rsidRPr="000B748D">
        <w:rPr>
          <w:rFonts w:ascii="Helvetica Neue" w:hAnsi="Helvetica Neue"/>
          <w:color w:val="2B292B"/>
        </w:rPr>
        <w:t>Católica</w:t>
      </w:r>
      <w:proofErr w:type="spellEnd"/>
      <w:r w:rsidRPr="000B748D">
        <w:rPr>
          <w:rFonts w:ascii="Helvetica Neue" w:hAnsi="Helvetica Neue"/>
          <w:color w:val="2B292B"/>
        </w:rPr>
        <w:t xml:space="preserve"> de Chile, both in Santiago. Seeking work, he moved to Europe in 1933, taking a position as a draftsman in the architectural studio of Le Corbusier in Paris, which he held until 1937. During this time, while visiting family in Spain and Portugal,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was introduced to the poets Federico </w:t>
      </w:r>
      <w:proofErr w:type="spellStart"/>
      <w:r w:rsidRPr="000B748D">
        <w:rPr>
          <w:rFonts w:ascii="Helvetica Neue" w:hAnsi="Helvetica Neue"/>
          <w:color w:val="2B292B"/>
        </w:rPr>
        <w:t>García</w:t>
      </w:r>
      <w:proofErr w:type="spellEnd"/>
      <w:r w:rsidRPr="000B748D">
        <w:rPr>
          <w:rFonts w:ascii="Helvetica Neue" w:hAnsi="Helvetica Neue"/>
          <w:color w:val="2B292B"/>
        </w:rPr>
        <w:t xml:space="preserve"> Lorca, Gabriela Mistral, and Pablo Neruda. Through </w:t>
      </w:r>
      <w:proofErr w:type="spellStart"/>
      <w:r w:rsidRPr="000B748D">
        <w:rPr>
          <w:rFonts w:ascii="Helvetica Neue" w:hAnsi="Helvetica Neue"/>
          <w:color w:val="2B292B"/>
        </w:rPr>
        <w:t>García</w:t>
      </w:r>
      <w:proofErr w:type="spellEnd"/>
      <w:r w:rsidRPr="000B748D">
        <w:rPr>
          <w:rFonts w:ascii="Helvetica Neue" w:hAnsi="Helvetica Neue"/>
          <w:color w:val="2B292B"/>
        </w:rPr>
        <w:t xml:space="preserve"> Lorca,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became familiar with </w:t>
      </w:r>
      <w:hyperlink r:id="rId9" w:history="1">
        <w:r w:rsidRPr="000B748D">
          <w:rPr>
            <w:rStyle w:val="Hyperlink"/>
            <w:rFonts w:ascii="Helvetica Neue" w:hAnsi="Helvetica Neue"/>
            <w:color w:val="2B292B"/>
          </w:rPr>
          <w:t>Surrealism</w:t>
        </w:r>
      </w:hyperlink>
      <w:r w:rsidRPr="000B748D">
        <w:rPr>
          <w:rFonts w:ascii="Helvetica Neue" w:hAnsi="Helvetica Neue"/>
          <w:color w:val="2B292B"/>
        </w:rPr>
        <w:t xml:space="preserve"> and received an introduction to Salvador </w:t>
      </w:r>
      <w:proofErr w:type="spellStart"/>
      <w:r w:rsidRPr="000B748D">
        <w:rPr>
          <w:rFonts w:ascii="Helvetica Neue" w:hAnsi="Helvetica Neue"/>
          <w:color w:val="2B292B"/>
        </w:rPr>
        <w:t>Dalí</w:t>
      </w:r>
      <w:proofErr w:type="spellEnd"/>
      <w:r w:rsidRPr="000B748D">
        <w:rPr>
          <w:rFonts w:ascii="Helvetica Neue" w:hAnsi="Helvetica Neue"/>
          <w:color w:val="2B292B"/>
        </w:rPr>
        <w:t xml:space="preserve">, who in turn introduced him to André Breton. Around 1937, having shown Breton his fantastical architectural drawings,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joined the Surrealist group. He experimented with automatic writing alongside </w:t>
      </w:r>
      <w:hyperlink r:id="rId10" w:history="1">
        <w:r w:rsidRPr="000B748D">
          <w:rPr>
            <w:rStyle w:val="Hyperlink"/>
            <w:rFonts w:ascii="Helvetica Neue" w:hAnsi="Helvetica Neue"/>
            <w:color w:val="2B292B"/>
          </w:rPr>
          <w:t xml:space="preserve">Yves </w:t>
        </w:r>
        <w:proofErr w:type="spellStart"/>
        <w:r w:rsidRPr="000B748D">
          <w:rPr>
            <w:rStyle w:val="Hyperlink"/>
            <w:rFonts w:ascii="Helvetica Neue" w:hAnsi="Helvetica Neue"/>
            <w:color w:val="2B292B"/>
          </w:rPr>
          <w:t>Tanguy</w:t>
        </w:r>
      </w:hyperlink>
      <w:r w:rsidRPr="000B748D">
        <w:rPr>
          <w:rFonts w:ascii="Helvetica Neue" w:hAnsi="Helvetica Neue"/>
          <w:color w:val="2B292B"/>
        </w:rPr>
        <w:t>and</w:t>
      </w:r>
      <w:proofErr w:type="spellEnd"/>
      <w:r w:rsidRPr="000B748D">
        <w:rPr>
          <w:rFonts w:ascii="Helvetica Neue" w:hAnsi="Helvetica Neue"/>
          <w:color w:val="2B292B"/>
        </w:rPr>
        <w:t xml:space="preserve"> Gordon Onslow-Ford, and in 1938 made his first paintings, called “inscapes” or “psychological morphologies,” characterized by bright colors and the fusion of architectural space and biomorphic forms.</w:t>
      </w:r>
    </w:p>
    <w:p w14:paraId="10604988" w14:textId="77777777" w:rsidR="000B748D" w:rsidRPr="000B748D" w:rsidRDefault="000B748D" w:rsidP="000B748D">
      <w:pPr>
        <w:pStyle w:val="NormalWeb"/>
        <w:spacing w:before="0" w:beforeAutospacing="0" w:after="0" w:afterAutospacing="0"/>
        <w:rPr>
          <w:rFonts w:ascii="Helvetica Neue" w:hAnsi="Helvetica Neue"/>
          <w:color w:val="2B292B"/>
        </w:rPr>
      </w:pPr>
    </w:p>
    <w:p w14:paraId="58F1B096" w14:textId="77777777" w:rsidR="000B748D" w:rsidRPr="000B748D" w:rsidRDefault="000B748D" w:rsidP="000B748D">
      <w:pPr>
        <w:pStyle w:val="NormalWeb"/>
        <w:spacing w:before="0" w:beforeAutospacing="0" w:after="0" w:afterAutospacing="0"/>
        <w:rPr>
          <w:rFonts w:ascii="Helvetica Neue" w:hAnsi="Helvetica Neue"/>
          <w:color w:val="2B292B"/>
        </w:rPr>
      </w:pPr>
      <w:r w:rsidRPr="000B748D">
        <w:rPr>
          <w:rFonts w:ascii="Helvetica Neue" w:hAnsi="Helvetica Neue"/>
          <w:color w:val="2B292B"/>
        </w:rPr>
        <w:t xml:space="preserve">In 1939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moved to the United States. Being multilingual and one of the youngest Surrealist expatriates, he quickly formed relationships with the new generation of New York painters. While living in the city, he explored automatic painting with artists such as William </w:t>
      </w:r>
      <w:proofErr w:type="spellStart"/>
      <w:r w:rsidRPr="000B748D">
        <w:rPr>
          <w:rFonts w:ascii="Helvetica Neue" w:hAnsi="Helvetica Neue"/>
          <w:color w:val="2B292B"/>
        </w:rPr>
        <w:t>Baziotes</w:t>
      </w:r>
      <w:proofErr w:type="spellEnd"/>
      <w:r w:rsidRPr="000B748D">
        <w:rPr>
          <w:rFonts w:ascii="Helvetica Neue" w:hAnsi="Helvetica Neue"/>
          <w:color w:val="2B292B"/>
        </w:rPr>
        <w:t xml:space="preserve">, </w:t>
      </w:r>
      <w:proofErr w:type="spellStart"/>
      <w:r w:rsidRPr="000B748D">
        <w:rPr>
          <w:rFonts w:ascii="Helvetica Neue" w:hAnsi="Helvetica Neue"/>
          <w:color w:val="2B292B"/>
        </w:rPr>
        <w:t>Arshile</w:t>
      </w:r>
      <w:proofErr w:type="spellEnd"/>
      <w:r w:rsidRPr="000B748D">
        <w:rPr>
          <w:rFonts w:ascii="Helvetica Neue" w:hAnsi="Helvetica Neue"/>
          <w:color w:val="2B292B"/>
        </w:rPr>
        <w:t xml:space="preserve"> Gorky, and Robert </w:t>
      </w:r>
      <w:proofErr w:type="spellStart"/>
      <w:r w:rsidRPr="000B748D">
        <w:rPr>
          <w:rFonts w:ascii="Helvetica Neue" w:hAnsi="Helvetica Neue"/>
          <w:color w:val="2B292B"/>
        </w:rPr>
        <w:t>Motherwell</w:t>
      </w:r>
      <w:proofErr w:type="spellEnd"/>
      <w:r w:rsidRPr="000B748D">
        <w:rPr>
          <w:rFonts w:ascii="Helvetica Neue" w:hAnsi="Helvetica Neue"/>
          <w:color w:val="2B292B"/>
        </w:rPr>
        <w:t xml:space="preserve">. Due to these relationships,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is often credited with playing an integral role in the development of Abstract Expressionism. During the mid-1940s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regularly visited with Marcel Duchamp, and he mostly disengaged from the American scene since his style increasingly encompassed anthropomorphic figuration instead of pure abstraction.</w:t>
      </w:r>
    </w:p>
    <w:p w14:paraId="4B103D96" w14:textId="77777777" w:rsidR="000B748D" w:rsidRPr="000B748D" w:rsidRDefault="000B748D" w:rsidP="000B748D">
      <w:pPr>
        <w:pStyle w:val="NormalWeb"/>
        <w:spacing w:before="0" w:beforeAutospacing="0" w:after="0" w:afterAutospacing="0"/>
        <w:rPr>
          <w:rFonts w:ascii="Helvetica Neue" w:hAnsi="Helvetica Neue"/>
          <w:color w:val="2B292B"/>
        </w:rPr>
      </w:pPr>
    </w:p>
    <w:p w14:paraId="49178E31" w14:textId="77777777" w:rsidR="000B748D" w:rsidRPr="000B748D" w:rsidRDefault="000B748D" w:rsidP="000B748D">
      <w:pPr>
        <w:pStyle w:val="NormalWeb"/>
        <w:spacing w:before="0" w:beforeAutospacing="0" w:after="0" w:afterAutospacing="0"/>
        <w:rPr>
          <w:rFonts w:ascii="Helvetica Neue" w:hAnsi="Helvetica Neue"/>
          <w:color w:val="2B292B"/>
        </w:rPr>
      </w:pPr>
      <w:r w:rsidRPr="000B748D">
        <w:rPr>
          <w:rFonts w:ascii="Helvetica Neue" w:hAnsi="Helvetica Neue"/>
          <w:color w:val="2B292B"/>
        </w:rPr>
        <w:t xml:space="preserve">In 1948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returned to Paris, where he was surprised to find that he had been expelled from the Surrealist group. He became less interested in representing his inner self through personal symbols and more concerned with expressing universal social experiences through recognizable forms. From 1950 to 1954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lived in Rome, before returning once again to Paris. He became a French citizen in 1969. In the 1960s and 1970s </w:t>
      </w: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became involved in Latin American politics, supporting the Cuban revolutionaries, as well as the pro-government mural painters surrounding Chilean president Salvador Allende. He continued to paint and exhibit throughout his later years while living between London, Milan, Paris, and </w:t>
      </w:r>
      <w:proofErr w:type="spellStart"/>
      <w:r w:rsidRPr="000B748D">
        <w:rPr>
          <w:rFonts w:ascii="Helvetica Neue" w:hAnsi="Helvetica Neue"/>
          <w:color w:val="2B292B"/>
        </w:rPr>
        <w:t>Tarquinia</w:t>
      </w:r>
      <w:proofErr w:type="spellEnd"/>
      <w:r w:rsidRPr="000B748D">
        <w:rPr>
          <w:rFonts w:ascii="Helvetica Neue" w:hAnsi="Helvetica Neue"/>
          <w:color w:val="2B292B"/>
        </w:rPr>
        <w:t>, Italy.</w:t>
      </w:r>
    </w:p>
    <w:p w14:paraId="27B6BA74" w14:textId="77777777" w:rsidR="000B748D" w:rsidRPr="000B748D" w:rsidRDefault="000B748D" w:rsidP="000B748D">
      <w:pPr>
        <w:pStyle w:val="NormalWeb"/>
        <w:spacing w:before="0" w:beforeAutospacing="0" w:after="0" w:afterAutospacing="0"/>
        <w:rPr>
          <w:rFonts w:ascii="Helvetica Neue" w:hAnsi="Helvetica Neue"/>
          <w:color w:val="2B292B"/>
        </w:rPr>
      </w:pPr>
    </w:p>
    <w:p w14:paraId="281BC703" w14:textId="77777777" w:rsidR="000B748D" w:rsidRPr="000B748D" w:rsidRDefault="000B748D" w:rsidP="000B748D">
      <w:pPr>
        <w:pStyle w:val="NormalWeb"/>
        <w:spacing w:before="0" w:beforeAutospacing="0" w:after="0" w:afterAutospacing="0"/>
        <w:rPr>
          <w:rFonts w:ascii="Helvetica Neue" w:hAnsi="Helvetica Neue"/>
          <w:color w:val="2B292B"/>
        </w:rPr>
      </w:pPr>
      <w:proofErr w:type="spellStart"/>
      <w:r w:rsidRPr="000B748D">
        <w:rPr>
          <w:rFonts w:ascii="Helvetica Neue" w:hAnsi="Helvetica Neue"/>
          <w:color w:val="2B292B"/>
        </w:rPr>
        <w:t>Matta</w:t>
      </w:r>
      <w:proofErr w:type="spellEnd"/>
      <w:r w:rsidRPr="000B748D">
        <w:rPr>
          <w:rFonts w:ascii="Helvetica Neue" w:hAnsi="Helvetica Neue"/>
          <w:color w:val="2B292B"/>
        </w:rPr>
        <w:t xml:space="preserve"> had his first solo exhibition in 1940, at the </w:t>
      </w:r>
      <w:proofErr w:type="spellStart"/>
      <w:r w:rsidRPr="000B748D">
        <w:rPr>
          <w:rFonts w:ascii="Helvetica Neue" w:hAnsi="Helvetica Neue"/>
          <w:color w:val="2B292B"/>
        </w:rPr>
        <w:t>Julien</w:t>
      </w:r>
      <w:proofErr w:type="spellEnd"/>
      <w:r w:rsidRPr="000B748D">
        <w:rPr>
          <w:rFonts w:ascii="Helvetica Neue" w:hAnsi="Helvetica Neue"/>
          <w:color w:val="2B292B"/>
        </w:rPr>
        <w:t xml:space="preserve"> Levy Gallery in New York. During his years in the United States, he also showed his work at the Pierre Matisse Gallery and Peggy Guggenheim’s Art of This Century. In 1957 the Museum of Modern Art in New York hosted the first major retrospective of </w:t>
      </w:r>
      <w:proofErr w:type="spellStart"/>
      <w:r w:rsidRPr="000B748D">
        <w:rPr>
          <w:rFonts w:ascii="Helvetica Neue" w:hAnsi="Helvetica Neue"/>
          <w:color w:val="2B292B"/>
        </w:rPr>
        <w:t>Matta’s</w:t>
      </w:r>
      <w:proofErr w:type="spellEnd"/>
      <w:r w:rsidRPr="000B748D">
        <w:rPr>
          <w:rFonts w:ascii="Helvetica Neue" w:hAnsi="Helvetica Neue"/>
          <w:color w:val="2B292B"/>
        </w:rPr>
        <w:t xml:space="preserve"> work. Retrospectives were also held at the </w:t>
      </w:r>
      <w:proofErr w:type="spellStart"/>
      <w:r w:rsidRPr="000B748D">
        <w:rPr>
          <w:rFonts w:ascii="Helvetica Neue" w:hAnsi="Helvetica Neue"/>
          <w:color w:val="2B292B"/>
        </w:rPr>
        <w:t>Musée</w:t>
      </w:r>
      <w:proofErr w:type="spellEnd"/>
      <w:r w:rsidRPr="000B748D">
        <w:rPr>
          <w:rFonts w:ascii="Helvetica Neue" w:hAnsi="Helvetica Neue"/>
          <w:color w:val="2B292B"/>
        </w:rPr>
        <w:t xml:space="preserve"> national d’art </w:t>
      </w:r>
      <w:proofErr w:type="spellStart"/>
      <w:r w:rsidRPr="000B748D">
        <w:rPr>
          <w:rFonts w:ascii="Helvetica Neue" w:hAnsi="Helvetica Neue"/>
          <w:color w:val="2B292B"/>
        </w:rPr>
        <w:t>moderne</w:t>
      </w:r>
      <w:proofErr w:type="spellEnd"/>
      <w:r w:rsidRPr="000B748D">
        <w:rPr>
          <w:rFonts w:ascii="Helvetica Neue" w:hAnsi="Helvetica Neue"/>
          <w:color w:val="2B292B"/>
        </w:rPr>
        <w:t xml:space="preserve">, Centre Georges Pompidou, in Paris in 1985, and at the </w:t>
      </w:r>
      <w:proofErr w:type="spellStart"/>
      <w:r w:rsidRPr="000B748D">
        <w:rPr>
          <w:rFonts w:ascii="Helvetica Neue" w:hAnsi="Helvetica Neue"/>
          <w:color w:val="2B292B"/>
        </w:rPr>
        <w:t>Museo</w:t>
      </w:r>
      <w:proofErr w:type="spellEnd"/>
      <w:r w:rsidRPr="000B748D">
        <w:rPr>
          <w:rFonts w:ascii="Helvetica Neue" w:hAnsi="Helvetica Neue"/>
          <w:color w:val="2B292B"/>
        </w:rPr>
        <w:t xml:space="preserve"> </w:t>
      </w:r>
      <w:proofErr w:type="spellStart"/>
      <w:r w:rsidRPr="000B748D">
        <w:rPr>
          <w:rFonts w:ascii="Helvetica Neue" w:hAnsi="Helvetica Neue"/>
          <w:color w:val="2B292B"/>
        </w:rPr>
        <w:t>nacional</w:t>
      </w:r>
      <w:proofErr w:type="spellEnd"/>
      <w:r w:rsidRPr="000B748D">
        <w:rPr>
          <w:rFonts w:ascii="Helvetica Neue" w:hAnsi="Helvetica Neue"/>
          <w:color w:val="2B292B"/>
        </w:rPr>
        <w:t xml:space="preserve"> </w:t>
      </w:r>
      <w:proofErr w:type="spellStart"/>
      <w:r w:rsidRPr="000B748D">
        <w:rPr>
          <w:rFonts w:ascii="Helvetica Neue" w:hAnsi="Helvetica Neue"/>
          <w:color w:val="2B292B"/>
        </w:rPr>
        <w:t>centro</w:t>
      </w:r>
      <w:proofErr w:type="spellEnd"/>
      <w:r w:rsidRPr="000B748D">
        <w:rPr>
          <w:rFonts w:ascii="Helvetica Neue" w:hAnsi="Helvetica Neue"/>
          <w:color w:val="2B292B"/>
        </w:rPr>
        <w:t xml:space="preserve"> de arte Reina Sofia in Madrid in 1999. In 2001 an exhibition of </w:t>
      </w:r>
      <w:proofErr w:type="spellStart"/>
      <w:r w:rsidRPr="000B748D">
        <w:rPr>
          <w:rFonts w:ascii="Helvetica Neue" w:hAnsi="Helvetica Neue"/>
          <w:color w:val="2B292B"/>
        </w:rPr>
        <w:t>Matta’s</w:t>
      </w:r>
      <w:proofErr w:type="spellEnd"/>
      <w:r w:rsidRPr="000B748D">
        <w:rPr>
          <w:rFonts w:ascii="Helvetica Neue" w:hAnsi="Helvetica Neue"/>
          <w:color w:val="2B292B"/>
        </w:rPr>
        <w:t xml:space="preserve"> paintings and drawings made during his time in the United States opened at the Museum of Contemporary Art in Los Angeles, and in 2006 the San Diego Museum of Art hosted an exhibition featuring </w:t>
      </w:r>
      <w:proofErr w:type="spellStart"/>
      <w:r w:rsidRPr="000B748D">
        <w:rPr>
          <w:rFonts w:ascii="Helvetica Neue" w:hAnsi="Helvetica Neue"/>
          <w:color w:val="2B292B"/>
        </w:rPr>
        <w:t>Matta’s</w:t>
      </w:r>
      <w:proofErr w:type="spellEnd"/>
      <w:r w:rsidRPr="000B748D">
        <w:rPr>
          <w:rFonts w:ascii="Helvetica Neue" w:hAnsi="Helvetica Neue"/>
          <w:color w:val="2B292B"/>
        </w:rPr>
        <w:t xml:space="preserve"> work alongside that of his son Gordon </w:t>
      </w:r>
      <w:proofErr w:type="spellStart"/>
      <w:r w:rsidRPr="000B748D">
        <w:rPr>
          <w:rFonts w:ascii="Helvetica Neue" w:hAnsi="Helvetica Neue"/>
          <w:color w:val="2B292B"/>
        </w:rPr>
        <w:t>Matta</w:t>
      </w:r>
      <w:proofErr w:type="spellEnd"/>
      <w:r w:rsidRPr="000B748D">
        <w:rPr>
          <w:rFonts w:ascii="Helvetica Neue" w:hAnsi="Helvetica Neue"/>
          <w:color w:val="2B292B"/>
        </w:rPr>
        <w:t>-Clark.</w:t>
      </w:r>
    </w:p>
    <w:p w14:paraId="4CAE93E2" w14:textId="77777777" w:rsidR="009F3CE9" w:rsidRPr="000B748D"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606C1E1D" w14:textId="77777777" w:rsidR="009F3CE9" w:rsidRPr="000B748D"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2ECC36A6" w14:textId="77777777" w:rsidR="009F3CE9" w:rsidRPr="000B748D" w:rsidRDefault="000B748D"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t>From Guggenheim</w:t>
      </w:r>
    </w:p>
    <w:p w14:paraId="6B59384C" w14:textId="77777777" w:rsidR="000B748D" w:rsidRPr="000B748D" w:rsidRDefault="000B748D"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0B748D">
        <w:rPr>
          <w:rFonts w:ascii="Helvetica Neue" w:eastAsia="Helvetica Neue" w:hAnsi="Helvetica Neue" w:cs="Helvetica Neue"/>
          <w:color w:val="000000"/>
          <w:sz w:val="20"/>
          <w:szCs w:val="20"/>
        </w:rPr>
        <w:t>https://www.guggenheim.org/artwork/artist/matta</w:t>
      </w:r>
    </w:p>
    <w:p w14:paraId="58D1AC13"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7EC34777"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24999605"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331D05F9"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7B7AF838" w14:textId="77777777" w:rsidR="009F3CE9" w:rsidRPr="0050720E"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 xml:space="preserve">Class </w:t>
      </w:r>
      <w:r>
        <w:rPr>
          <w:rFonts w:ascii="Helvetica Neue" w:eastAsia="Helvetica Neue" w:hAnsi="Helvetica Neue" w:cs="Helvetica Neue"/>
          <w:b/>
          <w:color w:val="000000"/>
          <w:sz w:val="20"/>
          <w:szCs w:val="20"/>
        </w:rPr>
        <w:t>Outline</w:t>
      </w:r>
    </w:p>
    <w:p w14:paraId="37918996"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476"/>
        <w:gridCol w:w="4428"/>
      </w:tblGrid>
      <w:tr w:rsidR="009F3CE9" w:rsidRPr="005A0BA0" w14:paraId="0356037B" w14:textId="77777777" w:rsidTr="009F3CE9">
        <w:tc>
          <w:tcPr>
            <w:tcW w:w="2952" w:type="dxa"/>
          </w:tcPr>
          <w:p w14:paraId="6558021A"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Lesson Element</w:t>
            </w:r>
          </w:p>
        </w:tc>
        <w:tc>
          <w:tcPr>
            <w:tcW w:w="1476" w:type="dxa"/>
          </w:tcPr>
          <w:p w14:paraId="7C558BA3"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 xml:space="preserve">Time </w:t>
            </w:r>
          </w:p>
        </w:tc>
        <w:tc>
          <w:tcPr>
            <w:tcW w:w="4428" w:type="dxa"/>
          </w:tcPr>
          <w:p w14:paraId="78DAF781"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Description of Process</w:t>
            </w:r>
          </w:p>
        </w:tc>
      </w:tr>
      <w:tr w:rsidR="009F3CE9" w:rsidRPr="005A0BA0" w14:paraId="422EDCA0" w14:textId="77777777" w:rsidTr="009F3CE9">
        <w:tc>
          <w:tcPr>
            <w:tcW w:w="2952" w:type="dxa"/>
          </w:tcPr>
          <w:p w14:paraId="15D043A7"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Introduction</w:t>
            </w:r>
          </w:p>
        </w:tc>
        <w:tc>
          <w:tcPr>
            <w:tcW w:w="1476" w:type="dxa"/>
          </w:tcPr>
          <w:p w14:paraId="71C01975"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5-7</w:t>
            </w:r>
          </w:p>
        </w:tc>
        <w:tc>
          <w:tcPr>
            <w:tcW w:w="4428" w:type="dxa"/>
          </w:tcPr>
          <w:p w14:paraId="719D9BC1"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Welcome</w:t>
            </w:r>
          </w:p>
          <w:p w14:paraId="466D3DDD" w14:textId="77777777" w:rsidR="009F3CE9"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Inquiry: </w:t>
            </w:r>
            <w:proofErr w:type="spellStart"/>
            <w:r w:rsidR="00881D56">
              <w:rPr>
                <w:rFonts w:ascii="Helvetica Neue" w:eastAsia="Helvetica Neue" w:hAnsi="Helvetica Neue" w:cs="Helvetica Neue"/>
                <w:color w:val="000000"/>
                <w:sz w:val="20"/>
                <w:szCs w:val="20"/>
              </w:rPr>
              <w:t>Matta</w:t>
            </w:r>
            <w:proofErr w:type="spellEnd"/>
            <w:r w:rsidR="00881D56">
              <w:rPr>
                <w:rFonts w:ascii="Helvetica Neue" w:eastAsia="Helvetica Neue" w:hAnsi="Helvetica Neue" w:cs="Helvetica Neue"/>
                <w:color w:val="000000"/>
                <w:sz w:val="20"/>
                <w:szCs w:val="20"/>
              </w:rPr>
              <w:t xml:space="preserve"> </w:t>
            </w:r>
            <w:r w:rsidR="00881D56" w:rsidRPr="00881D56">
              <w:rPr>
                <w:rFonts w:ascii="Helvetica Neue" w:eastAsia="Helvetica Neue" w:hAnsi="Helvetica Neue" w:cs="Helvetica Neue"/>
                <w:i/>
                <w:color w:val="000000"/>
                <w:sz w:val="20"/>
                <w:szCs w:val="20"/>
              </w:rPr>
              <w:t>Blue Composition</w:t>
            </w:r>
          </w:p>
          <w:p w14:paraId="67EB1FC6" w14:textId="77777777" w:rsidR="009F3CE9" w:rsidRPr="005A0BA0" w:rsidRDefault="00881D56"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 introduce after Open Exploration</w:t>
            </w:r>
          </w:p>
        </w:tc>
      </w:tr>
      <w:tr w:rsidR="009F3CE9" w:rsidRPr="005A0BA0" w14:paraId="6689E07C" w14:textId="77777777" w:rsidTr="009F3CE9">
        <w:tc>
          <w:tcPr>
            <w:tcW w:w="2952" w:type="dxa"/>
          </w:tcPr>
          <w:p w14:paraId="1AD2BCF8"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Demonstration A</w:t>
            </w:r>
          </w:p>
        </w:tc>
        <w:tc>
          <w:tcPr>
            <w:tcW w:w="1476" w:type="dxa"/>
          </w:tcPr>
          <w:p w14:paraId="21A83D94" w14:textId="77777777" w:rsidR="009F3CE9" w:rsidRPr="005A0BA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7-10</w:t>
            </w:r>
          </w:p>
        </w:tc>
        <w:tc>
          <w:tcPr>
            <w:tcW w:w="4428" w:type="dxa"/>
          </w:tcPr>
          <w:p w14:paraId="4E4F152E" w14:textId="77777777" w:rsidR="00881D56" w:rsidRDefault="00881D56" w:rsidP="00881D56">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Active Demos.</w:t>
            </w:r>
          </w:p>
          <w:p w14:paraId="4AEC6B50" w14:textId="77777777" w:rsidR="00881D56" w:rsidRDefault="00881D56" w:rsidP="00881D56">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-Materials and techniques basics.</w:t>
            </w:r>
          </w:p>
          <w:p w14:paraId="6ADDC197" w14:textId="77777777" w:rsidR="00881D56" w:rsidRDefault="00881D56" w:rsidP="00881D56">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-Rolling out ink – thin, even coat. Listen for that sound.</w:t>
            </w:r>
          </w:p>
          <w:p w14:paraId="58589C6A" w14:textId="77777777" w:rsidR="00881D56" w:rsidRDefault="00881D56" w:rsidP="00881D56">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-Subtractive techniques</w:t>
            </w:r>
          </w:p>
          <w:p w14:paraId="5A757156" w14:textId="77777777" w:rsidR="00881D56" w:rsidRPr="005A0BA0" w:rsidRDefault="00881D56" w:rsidP="00881D56">
            <w:pPr>
              <w:pStyle w:val="normal0"/>
              <w:pBdr>
                <w:top w:val="nil"/>
                <w:left w:val="nil"/>
                <w:bottom w:val="nil"/>
                <w:right w:val="nil"/>
                <w:between w:val="nil"/>
              </w:pBdr>
              <w:rPr>
                <w:rFonts w:ascii="Helvetica Neue" w:eastAsia="Helvetica Neue" w:hAnsi="Helvetica Neue" w:cs="Helvetica Neue"/>
                <w:color w:val="000000"/>
                <w:sz w:val="20"/>
                <w:szCs w:val="20"/>
              </w:rPr>
            </w:pPr>
          </w:p>
        </w:tc>
      </w:tr>
      <w:tr w:rsidR="009F3CE9" w:rsidRPr="005A0BA0" w14:paraId="3A099B79" w14:textId="77777777" w:rsidTr="009F3CE9">
        <w:tc>
          <w:tcPr>
            <w:tcW w:w="2952" w:type="dxa"/>
          </w:tcPr>
          <w:p w14:paraId="5275D2A2"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Work Period A</w:t>
            </w:r>
          </w:p>
        </w:tc>
        <w:tc>
          <w:tcPr>
            <w:tcW w:w="1476" w:type="dxa"/>
          </w:tcPr>
          <w:p w14:paraId="0D1E65AC" w14:textId="77777777" w:rsidR="009F3CE9" w:rsidRPr="005A0BA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12-</w:t>
            </w:r>
            <w:r w:rsidR="009F3CE9" w:rsidRPr="005A0BA0">
              <w:rPr>
                <w:rFonts w:ascii="Helvetica Neue" w:eastAsia="Helvetica Neue" w:hAnsi="Helvetica Neue" w:cs="Helvetica Neue"/>
                <w:color w:val="000000"/>
                <w:sz w:val="20"/>
                <w:szCs w:val="20"/>
              </w:rPr>
              <w:t>15 min</w:t>
            </w:r>
          </w:p>
          <w:p w14:paraId="622F42A3"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tc>
        <w:tc>
          <w:tcPr>
            <w:tcW w:w="4428" w:type="dxa"/>
          </w:tcPr>
          <w:p w14:paraId="4A1C482C" w14:textId="77777777" w:rsidR="009F3CE9" w:rsidRPr="005A0BA0" w:rsidRDefault="00AE0210" w:rsidP="00881D56">
            <w:pPr>
              <w:pStyle w:val="normal0"/>
              <w:pBdr>
                <w:top w:val="nil"/>
                <w:left w:val="nil"/>
                <w:bottom w:val="nil"/>
                <w:right w:val="nil"/>
                <w:between w:val="nil"/>
              </w:pBdr>
              <w:rPr>
                <w:rFonts w:ascii="Helvetica Neue" w:eastAsia="Helvetica Neue" w:hAnsi="Helvetica Neue" w:cs="Helvetica Neue"/>
                <w:color w:val="000000"/>
                <w:sz w:val="20"/>
                <w:szCs w:val="20"/>
              </w:rPr>
            </w:pPr>
            <w:r w:rsidRPr="00AE0210">
              <w:rPr>
                <w:rFonts w:ascii="Helvetica Neue" w:eastAsia="Helvetica Neue" w:hAnsi="Helvetica Neue" w:cs="Helvetica Neue"/>
                <w:b/>
                <w:color w:val="000000"/>
                <w:sz w:val="20"/>
                <w:szCs w:val="20"/>
              </w:rPr>
              <w:t>Open Exploration</w:t>
            </w:r>
            <w:r>
              <w:rPr>
                <w:rFonts w:ascii="Helvetica Neue" w:eastAsia="Helvetica Neue" w:hAnsi="Helvetica Neue" w:cs="Helvetica Neue"/>
                <w:color w:val="000000"/>
                <w:sz w:val="20"/>
                <w:szCs w:val="20"/>
              </w:rPr>
              <w:t xml:space="preserve"> </w:t>
            </w:r>
            <w:r w:rsidR="00881D56">
              <w:rPr>
                <w:rFonts w:ascii="Helvetica Neue" w:eastAsia="Helvetica Neue" w:hAnsi="Helvetica Neue" w:cs="Helvetica Neue"/>
                <w:color w:val="000000"/>
                <w:sz w:val="20"/>
                <w:szCs w:val="20"/>
              </w:rPr>
              <w:t xml:space="preserve">Students set up </w:t>
            </w:r>
            <w:r w:rsidR="00DB5D95">
              <w:rPr>
                <w:rFonts w:ascii="Helvetica Neue" w:eastAsia="Helvetica Neue" w:hAnsi="Helvetica Neue" w:cs="Helvetica Neue"/>
                <w:color w:val="000000"/>
                <w:sz w:val="20"/>
                <w:szCs w:val="20"/>
              </w:rPr>
              <w:t xml:space="preserve">their </w:t>
            </w:r>
            <w:r w:rsidR="00881D56">
              <w:rPr>
                <w:rFonts w:ascii="Helvetica Neue" w:eastAsia="Helvetica Neue" w:hAnsi="Helvetica Neue" w:cs="Helvetica Neue"/>
                <w:color w:val="000000"/>
                <w:sz w:val="20"/>
                <w:szCs w:val="20"/>
              </w:rPr>
              <w:t>inking station</w:t>
            </w:r>
            <w:r w:rsidR="00DB5D95">
              <w:rPr>
                <w:rFonts w:ascii="Helvetica Neue" w:eastAsia="Helvetica Neue" w:hAnsi="Helvetica Neue" w:cs="Helvetica Neue"/>
                <w:color w:val="000000"/>
                <w:sz w:val="20"/>
                <w:szCs w:val="20"/>
              </w:rPr>
              <w:t>s</w:t>
            </w:r>
            <w:r w:rsidR="00881D56">
              <w:rPr>
                <w:rFonts w:ascii="Helvetica Neue" w:eastAsia="Helvetica Neue" w:hAnsi="Helvetica Neue" w:cs="Helvetica Neue"/>
                <w:color w:val="000000"/>
                <w:sz w:val="20"/>
                <w:szCs w:val="20"/>
              </w:rPr>
              <w:t xml:space="preserve">, roll out ink onto </w:t>
            </w:r>
            <w:proofErr w:type="spellStart"/>
            <w:r w:rsidR="00881D56">
              <w:rPr>
                <w:rFonts w:ascii="Helvetica Neue" w:eastAsia="Helvetica Neue" w:hAnsi="Helvetica Neue" w:cs="Helvetica Neue"/>
                <w:color w:val="000000"/>
                <w:sz w:val="20"/>
                <w:szCs w:val="20"/>
              </w:rPr>
              <w:t>plexi</w:t>
            </w:r>
            <w:proofErr w:type="spellEnd"/>
            <w:r w:rsidR="00881D56">
              <w:rPr>
                <w:rFonts w:ascii="Helvetica Neue" w:eastAsia="Helvetica Neue" w:hAnsi="Helvetica Neue" w:cs="Helvetica Neue"/>
                <w:color w:val="000000"/>
                <w:sz w:val="20"/>
                <w:szCs w:val="20"/>
              </w:rPr>
              <w:t xml:space="preserve">, subtractive techniques with </w:t>
            </w:r>
            <w:proofErr w:type="spellStart"/>
            <w:r w:rsidR="00881D56">
              <w:rPr>
                <w:rFonts w:ascii="Helvetica Neue" w:eastAsia="Helvetica Neue" w:hAnsi="Helvetica Neue" w:cs="Helvetica Neue"/>
                <w:color w:val="000000"/>
                <w:sz w:val="20"/>
                <w:szCs w:val="20"/>
              </w:rPr>
              <w:t>q-tips</w:t>
            </w:r>
            <w:proofErr w:type="spellEnd"/>
            <w:r w:rsidR="00881D56">
              <w:rPr>
                <w:rFonts w:ascii="Helvetica Neue" w:eastAsia="Helvetica Neue" w:hAnsi="Helvetica Neue" w:cs="Helvetica Neue"/>
                <w:color w:val="000000"/>
                <w:sz w:val="20"/>
                <w:szCs w:val="20"/>
              </w:rPr>
              <w:t>, paper towels</w:t>
            </w:r>
            <w:r>
              <w:rPr>
                <w:rFonts w:ascii="Helvetica Neue" w:eastAsia="Helvetica Neue" w:hAnsi="Helvetica Neue" w:cs="Helvetica Neue"/>
                <w:color w:val="000000"/>
                <w:sz w:val="20"/>
                <w:szCs w:val="20"/>
              </w:rPr>
              <w:t>, etc.</w:t>
            </w:r>
          </w:p>
        </w:tc>
      </w:tr>
      <w:tr w:rsidR="009F3CE9" w:rsidRPr="005A0BA0" w14:paraId="5CC14B13" w14:textId="77777777" w:rsidTr="009F3CE9">
        <w:tc>
          <w:tcPr>
            <w:tcW w:w="2952" w:type="dxa"/>
          </w:tcPr>
          <w:p w14:paraId="1D9E427B"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Demonstration B</w:t>
            </w:r>
          </w:p>
        </w:tc>
        <w:tc>
          <w:tcPr>
            <w:tcW w:w="1476" w:type="dxa"/>
          </w:tcPr>
          <w:p w14:paraId="5B693423"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5</w:t>
            </w:r>
            <w:r w:rsidR="00AE0210">
              <w:rPr>
                <w:rFonts w:ascii="Helvetica Neue" w:eastAsia="Helvetica Neue" w:hAnsi="Helvetica Neue" w:cs="Helvetica Neue"/>
                <w:color w:val="000000"/>
                <w:sz w:val="20"/>
                <w:szCs w:val="20"/>
              </w:rPr>
              <w:t>-7</w:t>
            </w:r>
          </w:p>
        </w:tc>
        <w:tc>
          <w:tcPr>
            <w:tcW w:w="4428" w:type="dxa"/>
          </w:tcPr>
          <w:p w14:paraId="6E01F92E" w14:textId="77777777" w:rsidR="009F3CE9" w:rsidRPr="005A0BA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Additive techniques using brush and new color.</w:t>
            </w:r>
          </w:p>
        </w:tc>
      </w:tr>
      <w:tr w:rsidR="009F3CE9" w:rsidRPr="005A0BA0" w14:paraId="4DB82D1A" w14:textId="77777777" w:rsidTr="009F3CE9">
        <w:tc>
          <w:tcPr>
            <w:tcW w:w="2952" w:type="dxa"/>
          </w:tcPr>
          <w:p w14:paraId="7E6A115C"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Work Period B</w:t>
            </w:r>
          </w:p>
        </w:tc>
        <w:tc>
          <w:tcPr>
            <w:tcW w:w="1476" w:type="dxa"/>
          </w:tcPr>
          <w:p w14:paraId="4628E11F" w14:textId="77777777" w:rsidR="009F3CE9"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15-20</w:t>
            </w:r>
          </w:p>
          <w:p w14:paraId="29512EEA" w14:textId="77777777" w:rsidR="00AE021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2A8199E1" w14:textId="77777777" w:rsidR="00DB5D95" w:rsidRDefault="00DB5D95"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4A7FFD68" w14:textId="77777777" w:rsidR="00BD6764" w:rsidRDefault="00BD6764"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48F92288" w14:textId="77777777" w:rsidR="00AE0210" w:rsidRPr="005A0BA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30</w:t>
            </w:r>
          </w:p>
        </w:tc>
        <w:tc>
          <w:tcPr>
            <w:tcW w:w="4428" w:type="dxa"/>
          </w:tcPr>
          <w:p w14:paraId="18AE946C" w14:textId="77777777" w:rsidR="009F3CE9"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AE0210">
              <w:rPr>
                <w:rFonts w:ascii="Helvetica Neue" w:eastAsia="Helvetica Neue" w:hAnsi="Helvetica Neue" w:cs="Helvetica Neue"/>
                <w:b/>
                <w:color w:val="000000"/>
                <w:sz w:val="20"/>
                <w:szCs w:val="20"/>
              </w:rPr>
              <w:t>Open Exploration</w:t>
            </w:r>
            <w:r>
              <w:rPr>
                <w:rFonts w:ascii="Helvetica Neue" w:eastAsia="Helvetica Neue" w:hAnsi="Helvetica Neue" w:cs="Helvetica Neue"/>
                <w:color w:val="000000"/>
                <w:sz w:val="20"/>
                <w:szCs w:val="20"/>
              </w:rPr>
              <w:t xml:space="preserve"> continued</w:t>
            </w:r>
          </w:p>
          <w:p w14:paraId="7C80C4FA" w14:textId="77777777" w:rsidR="00AE021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Additive techniques.</w:t>
            </w:r>
          </w:p>
          <w:p w14:paraId="7311B18A" w14:textId="77777777" w:rsidR="00DB5D95" w:rsidRDefault="00DB5D95"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332917BA" w14:textId="2B295985" w:rsidR="00BD6764" w:rsidRPr="00BD6764" w:rsidRDefault="00BD6764"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BD6764">
              <w:rPr>
                <w:rFonts w:ascii="Helvetica Neue" w:eastAsia="Helvetica Neue" w:hAnsi="Helvetica Neue" w:cs="Helvetica Neue"/>
                <w:b/>
                <w:color w:val="000000"/>
                <w:sz w:val="20"/>
                <w:szCs w:val="20"/>
              </w:rPr>
              <w:t>Guided Exploration/Application</w:t>
            </w:r>
          </w:p>
          <w:p w14:paraId="08D4EBC1" w14:textId="77777777" w:rsidR="00AE021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Work on second plate. Mix colors using blending medium, subtractive and additive techniques.</w:t>
            </w:r>
          </w:p>
          <w:p w14:paraId="6B64FEE3" w14:textId="77777777" w:rsidR="00DB5D95" w:rsidRDefault="00DB5D95"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1C933803" w14:textId="77777777" w:rsidR="00DB5D95" w:rsidRDefault="00101CF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 c</w:t>
            </w:r>
            <w:r w:rsidR="00AE0210">
              <w:rPr>
                <w:rFonts w:ascii="Helvetica Neue" w:eastAsia="Helvetica Neue" w:hAnsi="Helvetica Neue" w:cs="Helvetica Neue"/>
                <w:color w:val="000000"/>
                <w:sz w:val="20"/>
                <w:szCs w:val="20"/>
              </w:rPr>
              <w:t>an think about the layers like foreground and background in a landscape.</w:t>
            </w:r>
          </w:p>
          <w:p w14:paraId="56D89425" w14:textId="77777777" w:rsidR="00AE0210" w:rsidRPr="005A0BA0" w:rsidRDefault="003875EF"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What will you add to establish </w:t>
            </w:r>
            <w:r w:rsidR="00DB5D95">
              <w:rPr>
                <w:rFonts w:ascii="Helvetica Neue" w:eastAsia="Helvetica Neue" w:hAnsi="Helvetica Neue" w:cs="Helvetica Neue"/>
                <w:color w:val="000000"/>
                <w:sz w:val="20"/>
                <w:szCs w:val="20"/>
              </w:rPr>
              <w:t>foreground?</w:t>
            </w:r>
          </w:p>
        </w:tc>
      </w:tr>
      <w:tr w:rsidR="009F3CE9" w:rsidRPr="005A0BA0" w14:paraId="0B54E260" w14:textId="77777777" w:rsidTr="009F3CE9">
        <w:trPr>
          <w:trHeight w:val="80"/>
        </w:trPr>
        <w:tc>
          <w:tcPr>
            <w:tcW w:w="2952" w:type="dxa"/>
          </w:tcPr>
          <w:p w14:paraId="2DA71A3C"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Clean Up</w:t>
            </w:r>
          </w:p>
        </w:tc>
        <w:tc>
          <w:tcPr>
            <w:tcW w:w="1476" w:type="dxa"/>
          </w:tcPr>
          <w:p w14:paraId="7EA636D3" w14:textId="77777777" w:rsidR="009F3CE9" w:rsidRPr="005A0BA0" w:rsidRDefault="00AE0210"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w:t>
            </w:r>
          </w:p>
        </w:tc>
        <w:tc>
          <w:tcPr>
            <w:tcW w:w="4428" w:type="dxa"/>
          </w:tcPr>
          <w:p w14:paraId="49924459"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TAA can help finish clean up in order to maximize Work Period or Reflection.</w:t>
            </w:r>
          </w:p>
        </w:tc>
      </w:tr>
      <w:tr w:rsidR="009F3CE9" w:rsidRPr="005A0BA0" w14:paraId="24DC19C4" w14:textId="77777777" w:rsidTr="009F3CE9">
        <w:tc>
          <w:tcPr>
            <w:tcW w:w="2952" w:type="dxa"/>
          </w:tcPr>
          <w:p w14:paraId="527D40C2"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r w:rsidRPr="005A0BA0">
              <w:rPr>
                <w:rFonts w:ascii="Helvetica Neue" w:eastAsia="Helvetica Neue" w:hAnsi="Helvetica Neue" w:cs="Helvetica Neue"/>
                <w:b/>
                <w:color w:val="000000"/>
                <w:sz w:val="20"/>
                <w:szCs w:val="20"/>
              </w:rPr>
              <w:t>Wrap Up</w:t>
            </w:r>
          </w:p>
        </w:tc>
        <w:tc>
          <w:tcPr>
            <w:tcW w:w="1476" w:type="dxa"/>
          </w:tcPr>
          <w:p w14:paraId="2A2A420C"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5</w:t>
            </w:r>
          </w:p>
        </w:tc>
        <w:tc>
          <w:tcPr>
            <w:tcW w:w="4428" w:type="dxa"/>
          </w:tcPr>
          <w:p w14:paraId="32348B98"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r w:rsidRPr="005A0BA0">
              <w:rPr>
                <w:rFonts w:ascii="Helvetica Neue" w:eastAsia="Helvetica Neue" w:hAnsi="Helvetica Neue" w:cs="Helvetica Neue"/>
                <w:color w:val="000000"/>
                <w:sz w:val="20"/>
                <w:szCs w:val="20"/>
              </w:rPr>
              <w:t>Reflection</w:t>
            </w:r>
          </w:p>
        </w:tc>
      </w:tr>
    </w:tbl>
    <w:p w14:paraId="2AD53BFC"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b/>
          <w:color w:val="000000"/>
          <w:sz w:val="20"/>
          <w:szCs w:val="20"/>
        </w:rPr>
      </w:pPr>
    </w:p>
    <w:p w14:paraId="516B0CD6"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12D842DD" w14:textId="77777777" w:rsidR="009F3CE9" w:rsidRPr="005A0BA0" w:rsidRDefault="009F3CE9" w:rsidP="009F3CE9">
      <w:pPr>
        <w:pStyle w:val="normal0"/>
        <w:pBdr>
          <w:top w:val="nil"/>
          <w:left w:val="nil"/>
          <w:bottom w:val="nil"/>
          <w:right w:val="nil"/>
          <w:between w:val="nil"/>
        </w:pBdr>
        <w:rPr>
          <w:rFonts w:ascii="Helvetica Neue" w:eastAsia="Helvetica Neue" w:hAnsi="Helvetica Neue" w:cs="Helvetica Neue"/>
          <w:color w:val="000000"/>
          <w:sz w:val="20"/>
          <w:szCs w:val="20"/>
        </w:rPr>
      </w:pPr>
    </w:p>
    <w:p w14:paraId="0D89D8F4" w14:textId="77777777" w:rsidR="009F3CE9" w:rsidRDefault="00AE0210" w:rsidP="009F3CE9">
      <w:pPr>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w:drawing>
          <wp:inline distT="0" distB="0" distL="0" distR="0" wp14:anchorId="55B6D4D2" wp14:editId="620F5D2B">
            <wp:extent cx="5486400" cy="3541395"/>
            <wp:effectExtent l="0" t="0" r="0" b="0"/>
            <wp:docPr id="1" name="Picture 1" descr="Macintosh HD:Users:lance:Desktop:blue-composition-1937.jp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Desktop:blue-composition-1937.jpg!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541395"/>
                    </a:xfrm>
                    <a:prstGeom prst="rect">
                      <a:avLst/>
                    </a:prstGeom>
                    <a:noFill/>
                    <a:ln>
                      <a:noFill/>
                    </a:ln>
                  </pic:spPr>
                </pic:pic>
              </a:graphicData>
            </a:graphic>
          </wp:inline>
        </w:drawing>
      </w:r>
    </w:p>
    <w:p w14:paraId="7C54B2BF" w14:textId="77777777" w:rsidR="00AE0210" w:rsidRDefault="00AE0210" w:rsidP="009F3CE9">
      <w:pPr>
        <w:rPr>
          <w:rFonts w:ascii="Helvetica Neue" w:eastAsia="Helvetica Neue" w:hAnsi="Helvetica Neue" w:cs="Helvetica Neue"/>
          <w:color w:val="000000"/>
          <w:sz w:val="20"/>
          <w:szCs w:val="20"/>
        </w:rPr>
      </w:pPr>
    </w:p>
    <w:p w14:paraId="585A4CBC" w14:textId="77777777" w:rsidR="00101CF9" w:rsidRPr="00101CF9" w:rsidRDefault="00101CF9" w:rsidP="00101CF9">
      <w:pPr>
        <w:rPr>
          <w:rFonts w:ascii="Helvetica Neue" w:hAnsi="Helvetica Neue"/>
          <w:sz w:val="20"/>
          <w:szCs w:val="20"/>
        </w:rPr>
      </w:pPr>
      <w:r w:rsidRPr="00101CF9">
        <w:rPr>
          <w:rFonts w:ascii="Helvetica Neue" w:hAnsi="Helvetica Neue"/>
          <w:i/>
          <w:sz w:val="20"/>
          <w:szCs w:val="20"/>
        </w:rPr>
        <w:t>Blue Composition, (</w:t>
      </w:r>
      <w:proofErr w:type="spellStart"/>
      <w:r w:rsidRPr="00101CF9">
        <w:rPr>
          <w:rFonts w:ascii="Helvetica Neue" w:hAnsi="Helvetica Neue"/>
          <w:i/>
          <w:sz w:val="20"/>
          <w:szCs w:val="20"/>
        </w:rPr>
        <w:t>Composición</w:t>
      </w:r>
      <w:proofErr w:type="spellEnd"/>
      <w:r w:rsidRPr="00101CF9">
        <w:rPr>
          <w:rFonts w:ascii="Helvetica Neue" w:hAnsi="Helvetica Neue"/>
          <w:i/>
          <w:sz w:val="20"/>
          <w:szCs w:val="20"/>
        </w:rPr>
        <w:t xml:space="preserve"> Azul)</w:t>
      </w:r>
      <w:r w:rsidRPr="00101CF9">
        <w:rPr>
          <w:rFonts w:ascii="Helvetica Neue" w:hAnsi="Helvetica Neue"/>
          <w:sz w:val="20"/>
          <w:szCs w:val="20"/>
        </w:rPr>
        <w:t xml:space="preserve"> 1937, oil on canvas.</w:t>
      </w:r>
    </w:p>
    <w:p w14:paraId="1B3EB22C" w14:textId="77777777" w:rsidR="00DB5D95" w:rsidRDefault="00101CF9" w:rsidP="00101CF9">
      <w:pPr>
        <w:rPr>
          <w:rFonts w:ascii="Helvetica Neue" w:hAnsi="Helvetica Neue"/>
          <w:sz w:val="20"/>
          <w:szCs w:val="20"/>
        </w:rPr>
      </w:pPr>
      <w:r w:rsidRPr="00101CF9">
        <w:rPr>
          <w:rFonts w:ascii="Helvetica Neue" w:hAnsi="Helvetica Neue"/>
          <w:sz w:val="20"/>
          <w:szCs w:val="20"/>
        </w:rPr>
        <w:t>32.5 x 50 cm</w:t>
      </w:r>
    </w:p>
    <w:p w14:paraId="53976996" w14:textId="77777777" w:rsidR="00A33A7E" w:rsidRDefault="00A33A7E" w:rsidP="00101CF9">
      <w:pPr>
        <w:rPr>
          <w:rFonts w:ascii="Helvetica Neue" w:hAnsi="Helvetica Neue"/>
          <w:sz w:val="20"/>
          <w:szCs w:val="20"/>
        </w:rPr>
      </w:pPr>
    </w:p>
    <w:p w14:paraId="72BA8A90" w14:textId="7962A5CD" w:rsidR="00A33A7E" w:rsidRDefault="00A33A7E">
      <w:pPr>
        <w:rPr>
          <w:rFonts w:ascii="Helvetica Neue" w:hAnsi="Helvetica Neue"/>
          <w:sz w:val="20"/>
          <w:szCs w:val="20"/>
        </w:rPr>
      </w:pPr>
      <w:r>
        <w:rPr>
          <w:rFonts w:ascii="Helvetica Neue" w:hAnsi="Helvetica Neue"/>
          <w:sz w:val="20"/>
          <w:szCs w:val="20"/>
        </w:rPr>
        <w:br w:type="page"/>
      </w:r>
    </w:p>
    <w:p w14:paraId="4F460EB6" w14:textId="6BCE05F5" w:rsidR="00DB5D95" w:rsidRDefault="00A33A7E">
      <w:pPr>
        <w:rPr>
          <w:rFonts w:ascii="Helvetica Neue" w:hAnsi="Helvetica Neue"/>
          <w:sz w:val="20"/>
          <w:szCs w:val="20"/>
        </w:rPr>
      </w:pPr>
      <w:r>
        <w:rPr>
          <w:rFonts w:ascii="Helvetica Neue" w:hAnsi="Helvetica Neue"/>
          <w:noProof/>
          <w:sz w:val="20"/>
          <w:szCs w:val="20"/>
        </w:rPr>
        <w:drawing>
          <wp:inline distT="0" distB="0" distL="0" distR="0" wp14:anchorId="1306EED6" wp14:editId="21BBE4CA">
            <wp:extent cx="5482771" cy="4310248"/>
            <wp:effectExtent l="0" t="0" r="3810" b="8255"/>
            <wp:docPr id="2" name="Picture 2" descr="Macintosh HD:Users:lance:Desktop:2018-19 Curriculum :Saturday:Highbridge_Winter 2019:Highbridge_W19:Lesson 9_Roberto Matta:Matta images:Matta The Vertigo of 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Desktop:2018-19 Curriculum :Saturday:Highbridge_Winter 2019:Highbridge_W19:Lesson 9_Roberto Matta:Matta images:Matta The Vertigo of Er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3008" cy="4310434"/>
                    </a:xfrm>
                    <a:prstGeom prst="rect">
                      <a:avLst/>
                    </a:prstGeom>
                    <a:noFill/>
                    <a:ln>
                      <a:noFill/>
                    </a:ln>
                  </pic:spPr>
                </pic:pic>
              </a:graphicData>
            </a:graphic>
          </wp:inline>
        </w:drawing>
      </w:r>
    </w:p>
    <w:p w14:paraId="4DAF35F5" w14:textId="77777777" w:rsidR="00101CF9" w:rsidRPr="00101CF9" w:rsidRDefault="00101CF9" w:rsidP="00101CF9">
      <w:pPr>
        <w:rPr>
          <w:rFonts w:ascii="Helvetica Neue" w:hAnsi="Helvetica Neue"/>
          <w:sz w:val="20"/>
          <w:szCs w:val="20"/>
        </w:rPr>
      </w:pPr>
    </w:p>
    <w:p w14:paraId="04B82946" w14:textId="2406C910" w:rsidR="004F5239" w:rsidRPr="00531A99" w:rsidRDefault="004F5239" w:rsidP="00531A99">
      <w:pPr>
        <w:rPr>
          <w:rFonts w:ascii="Helvetica Neue" w:hAnsi="Helvetica Neue"/>
          <w:sz w:val="20"/>
          <w:szCs w:val="20"/>
        </w:rPr>
      </w:pPr>
      <w:r w:rsidRPr="00531A99">
        <w:rPr>
          <w:rFonts w:ascii="Helvetica Neue" w:hAnsi="Helvetica Neue"/>
          <w:sz w:val="20"/>
          <w:szCs w:val="20"/>
        </w:rPr>
        <w:t>The Vertigo of Eros, 1944</w:t>
      </w:r>
    </w:p>
    <w:p w14:paraId="1043610E" w14:textId="77777777" w:rsidR="00531A99" w:rsidRPr="00531A99" w:rsidRDefault="004F5239" w:rsidP="00531A99">
      <w:pPr>
        <w:rPr>
          <w:rFonts w:ascii="Helvetica Neue" w:hAnsi="Helvetica Neue"/>
          <w:sz w:val="20"/>
          <w:szCs w:val="20"/>
        </w:rPr>
      </w:pPr>
      <w:r w:rsidRPr="00531A99">
        <w:rPr>
          <w:rFonts w:ascii="Helvetica Neue" w:hAnsi="Helvetica Neue"/>
          <w:sz w:val="20"/>
          <w:szCs w:val="20"/>
        </w:rPr>
        <w:t>Oil on canvas</w:t>
      </w:r>
      <w:r w:rsidR="00531A99" w:rsidRPr="00531A99">
        <w:rPr>
          <w:rFonts w:ascii="Helvetica Neue" w:hAnsi="Helvetica Neue"/>
          <w:sz w:val="20"/>
          <w:szCs w:val="20"/>
        </w:rPr>
        <w:t>, 6' 5" x 8' 3</w:t>
      </w:r>
    </w:p>
    <w:p w14:paraId="6EF543EB" w14:textId="523B8009" w:rsidR="00424F89" w:rsidRPr="00531A99" w:rsidRDefault="00424F89" w:rsidP="00531A99">
      <w:pPr>
        <w:rPr>
          <w:rFonts w:ascii="Helvetica Neue" w:hAnsi="Helvetica Neue"/>
          <w:sz w:val="20"/>
          <w:szCs w:val="20"/>
        </w:rPr>
      </w:pPr>
      <w:bookmarkStart w:id="0" w:name="_GoBack"/>
      <w:bookmarkEnd w:id="0"/>
      <w:proofErr w:type="spellStart"/>
      <w:r w:rsidRPr="00531A99">
        <w:rPr>
          <w:rFonts w:ascii="Helvetica Neue" w:hAnsi="Helvetica Neue"/>
          <w:sz w:val="20"/>
          <w:szCs w:val="20"/>
        </w:rPr>
        <w:t>MoMA</w:t>
      </w:r>
      <w:proofErr w:type="spellEnd"/>
    </w:p>
    <w:p w14:paraId="55B5C9AD" w14:textId="540C6A3E" w:rsidR="00F30661" w:rsidRDefault="004F5239">
      <w:pPr>
        <w:rPr>
          <w:rFonts w:ascii="Helvetica Neue" w:hAnsi="Helvetica Neue"/>
        </w:rPr>
      </w:pPr>
      <w:r>
        <w:rPr>
          <w:rFonts w:ascii="Helvetica Neue" w:hAnsi="Helvetica Neue"/>
        </w:rPr>
        <w:t xml:space="preserve"> </w:t>
      </w:r>
      <w:r w:rsidR="00F30661">
        <w:rPr>
          <w:rFonts w:ascii="Helvetica Neue" w:hAnsi="Helvetica Neue"/>
        </w:rPr>
        <w:br w:type="page"/>
      </w:r>
      <w:r w:rsidR="00F30661">
        <w:rPr>
          <w:rFonts w:ascii="Helvetica Neue" w:hAnsi="Helvetica Neue"/>
          <w:noProof/>
        </w:rPr>
        <w:drawing>
          <wp:inline distT="0" distB="0" distL="0" distR="0" wp14:anchorId="441BCFC5" wp14:editId="295668E8">
            <wp:extent cx="5479415" cy="4231005"/>
            <wp:effectExtent l="0" t="0" r="6985" b="10795"/>
            <wp:docPr id="3" name="Picture 3" descr="Macintosh HD:Users:lance:Desktop:2018-19 Curriculum :Saturday:Highbridge_Winter 2019:Highbridge_W19:Lesson 9_Roberto Matta:Matta images:roberto-matta-le-coeur-de-lo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nce:Desktop:2018-19 Curriculum :Saturday:Highbridge_Winter 2019:Highbridge_W19:Lesson 9_Roberto Matta:Matta images:roberto-matta-le-coeur-de-loe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9415" cy="4231005"/>
                    </a:xfrm>
                    <a:prstGeom prst="rect">
                      <a:avLst/>
                    </a:prstGeom>
                    <a:noFill/>
                    <a:ln>
                      <a:noFill/>
                    </a:ln>
                  </pic:spPr>
                </pic:pic>
              </a:graphicData>
            </a:graphic>
          </wp:inline>
        </w:drawing>
      </w:r>
    </w:p>
    <w:p w14:paraId="22DB955E" w14:textId="5627929D" w:rsidR="004F5239" w:rsidRPr="004F5239" w:rsidRDefault="00F30661" w:rsidP="004F5239">
      <w:pPr>
        <w:rPr>
          <w:rFonts w:ascii="Helvetica Neue" w:hAnsi="Helvetica Neue"/>
          <w:sz w:val="20"/>
          <w:szCs w:val="20"/>
        </w:rPr>
      </w:pPr>
      <w:r w:rsidRPr="004F5239">
        <w:rPr>
          <w:rFonts w:ascii="Helvetica Neue" w:hAnsi="Helvetica Neue"/>
        </w:rPr>
        <w:br/>
      </w:r>
      <w:r w:rsidR="004F5239" w:rsidRPr="004F5239">
        <w:rPr>
          <w:rFonts w:ascii="Helvetica Neue" w:hAnsi="Helvetica Neue"/>
          <w:i/>
          <w:sz w:val="20"/>
          <w:szCs w:val="20"/>
        </w:rPr>
        <w:t>Le Coeur de l</w:t>
      </w:r>
      <w:r w:rsidRPr="004F5239">
        <w:rPr>
          <w:rFonts w:ascii="Helvetica Neue" w:hAnsi="Helvetica Neue"/>
          <w:i/>
          <w:sz w:val="20"/>
          <w:szCs w:val="20"/>
        </w:rPr>
        <w:t>'oeil, </w:t>
      </w:r>
      <w:r w:rsidRPr="004F5239">
        <w:rPr>
          <w:rFonts w:ascii="Helvetica Neue" w:hAnsi="Helvetica Neue"/>
          <w:sz w:val="20"/>
          <w:szCs w:val="20"/>
        </w:rPr>
        <w:t>1999</w:t>
      </w:r>
    </w:p>
    <w:p w14:paraId="7049C3EC" w14:textId="6BF812C4" w:rsidR="00F30661" w:rsidRPr="004F5239" w:rsidRDefault="00F30661" w:rsidP="004F5239">
      <w:pPr>
        <w:rPr>
          <w:rFonts w:ascii="Helvetica Neue" w:hAnsi="Helvetica Neue"/>
          <w:sz w:val="20"/>
          <w:szCs w:val="20"/>
        </w:rPr>
      </w:pPr>
      <w:proofErr w:type="gramStart"/>
      <w:r w:rsidRPr="004F5239">
        <w:rPr>
          <w:rFonts w:ascii="Helvetica Neue" w:hAnsi="Helvetica Neue"/>
          <w:sz w:val="20"/>
          <w:szCs w:val="20"/>
        </w:rPr>
        <w:t>Oil on canvas</w:t>
      </w:r>
      <w:r w:rsidR="004F5239" w:rsidRPr="004F5239">
        <w:rPr>
          <w:rFonts w:ascii="Helvetica Neue" w:hAnsi="Helvetica Neue"/>
          <w:sz w:val="20"/>
          <w:szCs w:val="20"/>
        </w:rPr>
        <w:t xml:space="preserve">, </w:t>
      </w:r>
      <w:r w:rsidRPr="004F5239">
        <w:rPr>
          <w:rFonts w:ascii="Helvetica Neue" w:hAnsi="Helvetica Neue"/>
          <w:sz w:val="20"/>
          <w:szCs w:val="20"/>
        </w:rPr>
        <w:t>64.6 x 85 in.</w:t>
      </w:r>
      <w:proofErr w:type="gramEnd"/>
    </w:p>
    <w:p w14:paraId="664B4597" w14:textId="70B99475" w:rsidR="00F30661" w:rsidRDefault="00F30661">
      <w:pPr>
        <w:rPr>
          <w:rFonts w:ascii="Helvetica Neue" w:hAnsi="Helvetica Neue"/>
        </w:rPr>
      </w:pPr>
      <w:r>
        <w:rPr>
          <w:rFonts w:ascii="Helvetica Neue" w:hAnsi="Helvetica Neue"/>
        </w:rPr>
        <w:br w:type="page"/>
      </w:r>
    </w:p>
    <w:p w14:paraId="1A814E35" w14:textId="77777777" w:rsidR="00F30661" w:rsidRDefault="00F30661">
      <w:pPr>
        <w:rPr>
          <w:rFonts w:ascii="Helvetica Neue" w:hAnsi="Helvetica Neue"/>
        </w:rPr>
      </w:pPr>
    </w:p>
    <w:p w14:paraId="150A770D" w14:textId="77777777" w:rsidR="00101CF9" w:rsidRPr="00EC184A" w:rsidRDefault="00101CF9" w:rsidP="00101CF9">
      <w:pPr>
        <w:rPr>
          <w:rFonts w:ascii="Helvetica Neue" w:hAnsi="Helvetica Neue"/>
        </w:rPr>
      </w:pPr>
    </w:p>
    <w:p w14:paraId="3A06CB3D" w14:textId="77777777" w:rsidR="00AE0210" w:rsidRDefault="00DB5D95" w:rsidP="009F3CE9">
      <w:pPr>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w:drawing>
          <wp:inline distT="0" distB="0" distL="0" distR="0" wp14:anchorId="02763582" wp14:editId="0BEF6B83">
            <wp:extent cx="5486400" cy="3657600"/>
            <wp:effectExtent l="0" t="0" r="0" b="0"/>
            <wp:docPr id="5" name="Picture 5" descr="Macintosh HD:private:var:folders:1c:dgt4c24n01q1n1jmdzt6f0fr5jnz8j:T:TemporaryItems:f6614-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1c:dgt4c24n01q1n1jmdzt6f0fr5jnz8j:T:TemporaryItems:f6614-0-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sectPr w:rsidR="00AE0210" w:rsidSect="00091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0F8"/>
    <w:multiLevelType w:val="hybridMultilevel"/>
    <w:tmpl w:val="28767A8E"/>
    <w:lvl w:ilvl="0" w:tplc="4B8EEAC4">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3B96"/>
    <w:multiLevelType w:val="hybridMultilevel"/>
    <w:tmpl w:val="3E189D8C"/>
    <w:lvl w:ilvl="0" w:tplc="C96A7FC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222F"/>
    <w:multiLevelType w:val="hybridMultilevel"/>
    <w:tmpl w:val="4C9214DA"/>
    <w:lvl w:ilvl="0" w:tplc="B478160C">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95DEA"/>
    <w:multiLevelType w:val="hybridMultilevel"/>
    <w:tmpl w:val="D4D0A8B6"/>
    <w:lvl w:ilvl="0" w:tplc="5636CF22">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24AF3"/>
    <w:multiLevelType w:val="hybridMultilevel"/>
    <w:tmpl w:val="C4B84234"/>
    <w:lvl w:ilvl="0" w:tplc="E97A7E68">
      <w:numFmt w:val="bullet"/>
      <w:lvlText w:val="-"/>
      <w:lvlJc w:val="left"/>
      <w:pPr>
        <w:ind w:left="720" w:hanging="360"/>
      </w:pPr>
      <w:rPr>
        <w:rFonts w:ascii="Helvetica Neue" w:eastAsia="Helvetica Neue" w:hAnsi="Helvetica Neue" w:cs="Helvetica Neue"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46C65"/>
    <w:multiLevelType w:val="hybridMultilevel"/>
    <w:tmpl w:val="419A2CC8"/>
    <w:lvl w:ilvl="0" w:tplc="07CEC18A">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27407"/>
    <w:multiLevelType w:val="hybridMultilevel"/>
    <w:tmpl w:val="2828DD22"/>
    <w:lvl w:ilvl="0" w:tplc="00AC30B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E9"/>
    <w:rsid w:val="000101F4"/>
    <w:rsid w:val="00091942"/>
    <w:rsid w:val="000B748D"/>
    <w:rsid w:val="00101CF9"/>
    <w:rsid w:val="001A7D8F"/>
    <w:rsid w:val="001E36FD"/>
    <w:rsid w:val="003875EF"/>
    <w:rsid w:val="00424F89"/>
    <w:rsid w:val="0048119A"/>
    <w:rsid w:val="004F5239"/>
    <w:rsid w:val="00531A99"/>
    <w:rsid w:val="00537ADF"/>
    <w:rsid w:val="0054145B"/>
    <w:rsid w:val="00650390"/>
    <w:rsid w:val="00791958"/>
    <w:rsid w:val="007C2F42"/>
    <w:rsid w:val="00874BC2"/>
    <w:rsid w:val="00881D56"/>
    <w:rsid w:val="009F3CE9"/>
    <w:rsid w:val="00A33A7E"/>
    <w:rsid w:val="00A9497E"/>
    <w:rsid w:val="00AE0210"/>
    <w:rsid w:val="00BA2B32"/>
    <w:rsid w:val="00BD6764"/>
    <w:rsid w:val="00CD523B"/>
    <w:rsid w:val="00D27838"/>
    <w:rsid w:val="00DA7C5E"/>
    <w:rsid w:val="00DB5D95"/>
    <w:rsid w:val="00F30661"/>
    <w:rsid w:val="00F4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01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E9"/>
    <w:rPr>
      <w:rFonts w:ascii="Cambria" w:eastAsia="Cambria" w:hAnsi="Cambria" w:cs="Cambria"/>
    </w:rPr>
  </w:style>
  <w:style w:type="paragraph" w:styleId="Heading1">
    <w:name w:val="heading 1"/>
    <w:basedOn w:val="Normal"/>
    <w:next w:val="Normal"/>
    <w:link w:val="Heading1Char"/>
    <w:uiPriority w:val="9"/>
    <w:qFormat/>
    <w:rsid w:val="00F306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B748D"/>
    <w:pPr>
      <w:spacing w:before="100" w:beforeAutospacing="1" w:after="100" w:afterAutospacing="1"/>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3CE9"/>
    <w:rPr>
      <w:rFonts w:ascii="Cambria" w:eastAsia="Cambria" w:hAnsi="Cambria" w:cs="Cambria"/>
    </w:rPr>
  </w:style>
  <w:style w:type="character" w:styleId="Hyperlink">
    <w:name w:val="Hyperlink"/>
    <w:basedOn w:val="DefaultParagraphFont"/>
    <w:uiPriority w:val="99"/>
    <w:unhideWhenUsed/>
    <w:rsid w:val="009F3CE9"/>
    <w:rPr>
      <w:color w:val="0000FF" w:themeColor="hyperlink"/>
      <w:u w:val="single"/>
    </w:rPr>
  </w:style>
  <w:style w:type="character" w:styleId="HTMLCite">
    <w:name w:val="HTML Cite"/>
    <w:basedOn w:val="DefaultParagraphFont"/>
    <w:uiPriority w:val="99"/>
    <w:semiHidden/>
    <w:unhideWhenUsed/>
    <w:rsid w:val="009F3CE9"/>
    <w:rPr>
      <w:i/>
      <w:iCs/>
    </w:rPr>
  </w:style>
  <w:style w:type="character" w:styleId="FollowedHyperlink">
    <w:name w:val="FollowedHyperlink"/>
    <w:basedOn w:val="DefaultParagraphFont"/>
    <w:uiPriority w:val="99"/>
    <w:semiHidden/>
    <w:unhideWhenUsed/>
    <w:rsid w:val="00D27838"/>
    <w:rPr>
      <w:color w:val="800080" w:themeColor="followedHyperlink"/>
      <w:u w:val="single"/>
    </w:rPr>
  </w:style>
  <w:style w:type="character" w:customStyle="1" w:styleId="Heading2Char">
    <w:name w:val="Heading 2 Char"/>
    <w:basedOn w:val="DefaultParagraphFont"/>
    <w:link w:val="Heading2"/>
    <w:uiPriority w:val="9"/>
    <w:rsid w:val="000B748D"/>
    <w:rPr>
      <w:rFonts w:ascii="Times New Roman" w:hAnsi="Times New Roman" w:cs="Times New Roman"/>
      <w:b/>
      <w:bCs/>
      <w:sz w:val="36"/>
      <w:szCs w:val="36"/>
    </w:rPr>
  </w:style>
  <w:style w:type="paragraph" w:styleId="NormalWeb">
    <w:name w:val="Normal (Web)"/>
    <w:basedOn w:val="Normal"/>
    <w:uiPriority w:val="99"/>
    <w:semiHidden/>
    <w:unhideWhenUsed/>
    <w:rsid w:val="000B748D"/>
    <w:pPr>
      <w:spacing w:before="100" w:beforeAutospacing="1" w:after="100" w:afterAutospacing="1"/>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10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1F4"/>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F30661"/>
    <w:rPr>
      <w:rFonts w:asciiTheme="majorHAnsi" w:eastAsiaTheme="majorEastAsia" w:hAnsiTheme="majorHAnsi" w:cstheme="majorBidi"/>
      <w:b/>
      <w:bCs/>
      <w:color w:val="345A8A" w:themeColor="accent1" w:themeShade="B5"/>
      <w:sz w:val="32"/>
      <w:szCs w:val="32"/>
    </w:rPr>
  </w:style>
  <w:style w:type="character" w:customStyle="1" w:styleId="workshort-captiontext">
    <w:name w:val="work__short-caption__text"/>
    <w:basedOn w:val="DefaultParagraphFont"/>
    <w:rsid w:val="004F5239"/>
  </w:style>
  <w:style w:type="character" w:styleId="Emphasis">
    <w:name w:val="Emphasis"/>
    <w:basedOn w:val="DefaultParagraphFont"/>
    <w:uiPriority w:val="20"/>
    <w:qFormat/>
    <w:rsid w:val="004F52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E9"/>
    <w:rPr>
      <w:rFonts w:ascii="Cambria" w:eastAsia="Cambria" w:hAnsi="Cambria" w:cs="Cambria"/>
    </w:rPr>
  </w:style>
  <w:style w:type="paragraph" w:styleId="Heading1">
    <w:name w:val="heading 1"/>
    <w:basedOn w:val="Normal"/>
    <w:next w:val="Normal"/>
    <w:link w:val="Heading1Char"/>
    <w:uiPriority w:val="9"/>
    <w:qFormat/>
    <w:rsid w:val="00F306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B748D"/>
    <w:pPr>
      <w:spacing w:before="100" w:beforeAutospacing="1" w:after="100" w:afterAutospacing="1"/>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3CE9"/>
    <w:rPr>
      <w:rFonts w:ascii="Cambria" w:eastAsia="Cambria" w:hAnsi="Cambria" w:cs="Cambria"/>
    </w:rPr>
  </w:style>
  <w:style w:type="character" w:styleId="Hyperlink">
    <w:name w:val="Hyperlink"/>
    <w:basedOn w:val="DefaultParagraphFont"/>
    <w:uiPriority w:val="99"/>
    <w:unhideWhenUsed/>
    <w:rsid w:val="009F3CE9"/>
    <w:rPr>
      <w:color w:val="0000FF" w:themeColor="hyperlink"/>
      <w:u w:val="single"/>
    </w:rPr>
  </w:style>
  <w:style w:type="character" w:styleId="HTMLCite">
    <w:name w:val="HTML Cite"/>
    <w:basedOn w:val="DefaultParagraphFont"/>
    <w:uiPriority w:val="99"/>
    <w:semiHidden/>
    <w:unhideWhenUsed/>
    <w:rsid w:val="009F3CE9"/>
    <w:rPr>
      <w:i/>
      <w:iCs/>
    </w:rPr>
  </w:style>
  <w:style w:type="character" w:styleId="FollowedHyperlink">
    <w:name w:val="FollowedHyperlink"/>
    <w:basedOn w:val="DefaultParagraphFont"/>
    <w:uiPriority w:val="99"/>
    <w:semiHidden/>
    <w:unhideWhenUsed/>
    <w:rsid w:val="00D27838"/>
    <w:rPr>
      <w:color w:val="800080" w:themeColor="followedHyperlink"/>
      <w:u w:val="single"/>
    </w:rPr>
  </w:style>
  <w:style w:type="character" w:customStyle="1" w:styleId="Heading2Char">
    <w:name w:val="Heading 2 Char"/>
    <w:basedOn w:val="DefaultParagraphFont"/>
    <w:link w:val="Heading2"/>
    <w:uiPriority w:val="9"/>
    <w:rsid w:val="000B748D"/>
    <w:rPr>
      <w:rFonts w:ascii="Times New Roman" w:hAnsi="Times New Roman" w:cs="Times New Roman"/>
      <w:b/>
      <w:bCs/>
      <w:sz w:val="36"/>
      <w:szCs w:val="36"/>
    </w:rPr>
  </w:style>
  <w:style w:type="paragraph" w:styleId="NormalWeb">
    <w:name w:val="Normal (Web)"/>
    <w:basedOn w:val="Normal"/>
    <w:uiPriority w:val="99"/>
    <w:semiHidden/>
    <w:unhideWhenUsed/>
    <w:rsid w:val="000B748D"/>
    <w:pPr>
      <w:spacing w:before="100" w:beforeAutospacing="1" w:after="100" w:afterAutospacing="1"/>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10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1F4"/>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F30661"/>
    <w:rPr>
      <w:rFonts w:asciiTheme="majorHAnsi" w:eastAsiaTheme="majorEastAsia" w:hAnsiTheme="majorHAnsi" w:cstheme="majorBidi"/>
      <w:b/>
      <w:bCs/>
      <w:color w:val="345A8A" w:themeColor="accent1" w:themeShade="B5"/>
      <w:sz w:val="32"/>
      <w:szCs w:val="32"/>
    </w:rPr>
  </w:style>
  <w:style w:type="character" w:customStyle="1" w:styleId="workshort-captiontext">
    <w:name w:val="work__short-caption__text"/>
    <w:basedOn w:val="DefaultParagraphFont"/>
    <w:rsid w:val="004F5239"/>
  </w:style>
  <w:style w:type="character" w:styleId="Emphasis">
    <w:name w:val="Emphasis"/>
    <w:basedOn w:val="DefaultParagraphFont"/>
    <w:uiPriority w:val="20"/>
    <w:qFormat/>
    <w:rsid w:val="004F5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1255">
      <w:bodyDiv w:val="1"/>
      <w:marLeft w:val="0"/>
      <w:marRight w:val="0"/>
      <w:marTop w:val="0"/>
      <w:marBottom w:val="0"/>
      <w:divBdr>
        <w:top w:val="none" w:sz="0" w:space="0" w:color="auto"/>
        <w:left w:val="none" w:sz="0" w:space="0" w:color="auto"/>
        <w:bottom w:val="none" w:sz="0" w:space="0" w:color="auto"/>
        <w:right w:val="none" w:sz="0" w:space="0" w:color="auto"/>
      </w:divBdr>
    </w:div>
    <w:div w:id="727069619">
      <w:bodyDiv w:val="1"/>
      <w:marLeft w:val="0"/>
      <w:marRight w:val="0"/>
      <w:marTop w:val="0"/>
      <w:marBottom w:val="0"/>
      <w:divBdr>
        <w:top w:val="none" w:sz="0" w:space="0" w:color="auto"/>
        <w:left w:val="none" w:sz="0" w:space="0" w:color="auto"/>
        <w:bottom w:val="none" w:sz="0" w:space="0" w:color="auto"/>
        <w:right w:val="none" w:sz="0" w:space="0" w:color="auto"/>
      </w:divBdr>
    </w:div>
    <w:div w:id="1076785245">
      <w:bodyDiv w:val="1"/>
      <w:marLeft w:val="0"/>
      <w:marRight w:val="0"/>
      <w:marTop w:val="0"/>
      <w:marBottom w:val="0"/>
      <w:divBdr>
        <w:top w:val="none" w:sz="0" w:space="0" w:color="auto"/>
        <w:left w:val="none" w:sz="0" w:space="0" w:color="auto"/>
        <w:bottom w:val="none" w:sz="0" w:space="0" w:color="auto"/>
        <w:right w:val="none" w:sz="0" w:space="0" w:color="auto"/>
      </w:divBdr>
      <w:divsChild>
        <w:div w:id="552735460">
          <w:marLeft w:val="0"/>
          <w:marRight w:val="450"/>
          <w:marTop w:val="0"/>
          <w:marBottom w:val="0"/>
          <w:divBdr>
            <w:top w:val="none" w:sz="0" w:space="0" w:color="auto"/>
            <w:left w:val="none" w:sz="0" w:space="0" w:color="auto"/>
            <w:bottom w:val="none" w:sz="0" w:space="0" w:color="auto"/>
            <w:right w:val="none" w:sz="0" w:space="0" w:color="auto"/>
          </w:divBdr>
        </w:div>
      </w:divsChild>
    </w:div>
    <w:div w:id="1759404293">
      <w:bodyDiv w:val="1"/>
      <w:marLeft w:val="0"/>
      <w:marRight w:val="0"/>
      <w:marTop w:val="0"/>
      <w:marBottom w:val="0"/>
      <w:divBdr>
        <w:top w:val="none" w:sz="0" w:space="0" w:color="auto"/>
        <w:left w:val="none" w:sz="0" w:space="0" w:color="auto"/>
        <w:bottom w:val="none" w:sz="0" w:space="0" w:color="auto"/>
        <w:right w:val="none" w:sz="0" w:space="0" w:color="auto"/>
      </w:divBdr>
    </w:div>
    <w:div w:id="1832984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oma.org/artists/3842" TargetMode="External"/><Relationship Id="rId8" Type="http://schemas.openxmlformats.org/officeDocument/2006/relationships/hyperlink" Target="https://www.moma.org/collection/works/78651" TargetMode="External"/><Relationship Id="rId9" Type="http://schemas.openxmlformats.org/officeDocument/2006/relationships/hyperlink" Target="https://www.guggenheim.org/artwork/artist/new-york/collections/collection-online/show-list/movement/?search=Surrealism" TargetMode="External"/><Relationship Id="rId10" Type="http://schemas.openxmlformats.org/officeDocument/2006/relationships/hyperlink" Target="https://www.guggenheim.org/artwork/artist/new-york/collections/collection-online/show-full/bio/?artist_name=Yves%20Tanguy&amp;page=1&amp;f=Name&amp;c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1116</Words>
  <Characters>6366</Characters>
  <Application>Microsoft Macintosh Word</Application>
  <DocSecurity>0</DocSecurity>
  <Lines>53</Lines>
  <Paragraphs>14</Paragraphs>
  <ScaleCrop>false</ScaleCrop>
  <Company>Creative Art Works</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Paladino</dc:creator>
  <cp:keywords/>
  <dc:description/>
  <cp:lastModifiedBy>Lance Paladino</cp:lastModifiedBy>
  <cp:revision>6</cp:revision>
  <cp:lastPrinted>2019-02-19T22:09:00Z</cp:lastPrinted>
  <dcterms:created xsi:type="dcterms:W3CDTF">2019-02-20T14:42:00Z</dcterms:created>
  <dcterms:modified xsi:type="dcterms:W3CDTF">2019-02-20T15:41:00Z</dcterms:modified>
</cp:coreProperties>
</file>